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1902793418"/>
        <w:docPartObj>
          <w:docPartGallery w:val="Cover Pages"/>
          <w:docPartUnique/>
        </w:docPartObj>
      </w:sdtPr>
      <w:sdtEndPr>
        <w:rPr>
          <w:rFonts w:ascii="TH SarabunIT๙" w:hAnsi="TH SarabunIT๙" w:cs="TH SarabunIT๙"/>
          <w:b/>
          <w:bCs/>
          <w:sz w:val="56"/>
          <w:szCs w:val="56"/>
          <w:cs/>
        </w:rPr>
      </w:sdtEndPr>
      <w:sdtContent>
        <w:p w:rsidR="00810794" w:rsidRDefault="00810794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8480" behindDoc="0" locked="0" layoutInCell="1" allowOverlap="1" wp14:anchorId="02AB22FB" wp14:editId="7A69B9F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7315200" cy="1215391"/>
                    <wp:effectExtent l="0" t="0" r="1270" b="1905"/>
                    <wp:wrapNone/>
                    <wp:docPr id="149" name="กลุ่ม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215391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สี่เหลี่ยมผืนผ้า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สี่เหลี่ยมผืนผ้า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กลุ่ม 149" o:spid="_x0000_s1026" style="position:absolute;margin-left:0;margin-top:0;width:8in;height:95.7pt;z-index:251668480;mso-width-percent:941;mso-height-percent:121;mso-top-percent:23;mso-position-horizontal:center;mso-position-horizontal-relative:page;mso-position-vertical-relative:page;mso-width-percent:941;mso-height-percent:121;mso-top-percent:23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">
                    <v:shape id="สี่เหลี่ยมผืนผ้า 51" o:spid="_x0000_s1027" style="position:absolute;width:73152;height:11303;visibility:visible;mso-wrap-style:square;v-text-anchor:middle" coordsize="7312660,11296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OyzcAA&#10;AADcAAAADwAAAGRycy9kb3ducmV2LnhtbESPzWrCQBDH7wXfYRmht7oxoJXoKpIg2KNpH2DITpNg&#10;djZkV13f3jkUepth/h+/2R2SG9SdptB7NrBcZKCIG297bg38fJ8+NqBCRLY4eCYDTwpw2M/edlhY&#10;/+AL3evYKgnhUKCBLsax0Do0HTkMCz8Sy+3XTw6jrFOr7YQPCXeDzrNsrR32LA0djlR21Fzrm5Pe&#10;elOt+DMn+io5S8tTXrVXZ8z7PB23oCKl+C/+c5+t4K8EX56RCfT+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WOyzcAAAADcAAAADwAAAAAAAAAAAAAAAACYAgAAZHJzL2Rvd25y&#10;ZXYueG1sUEsFBgAAAAAEAAQA9QAAAIUDAAAAAA==&#10;" path="m,l7312660,r,1129665l3619500,733425,,1091565,,xe" fillcolor="#4f81bd [3204]" stroked="f" strokeweight="2pt">
                      <v:path arrowok="t" o:connecttype="custom" o:connectlocs="0,0;7315200,0;7315200,1130373;3620757,733885;0,1092249;0,0" o:connectangles="0,0,0,0,0,0"/>
                    </v:shape>
                    <v:rect id="สี่เหลี่ยมผืนผ้า 151" o:spid="_x0000_s1028" style="position:absolute;width:73152;height:121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WODsIA&#10;AADcAAAADwAAAGRycy9kb3ducmV2LnhtbERPS2sCMRC+F/ofwhS81ewKFrs1ioivW6kV7HFIxt1l&#10;N5Mlie76702h0Nt8fM+ZLwfbihv5UDtWkI8zEMTamZpLBafv7esMRIjIBlvHpOBOAZaL56c5Fsb1&#10;/EW3YyxFCuFQoIIqxq6QMuiKLIax64gTd3HeYkzQl9J47FO4beUky96kxZpTQ4UdrSvSzfFqFfQr&#10;+e5/zr0+TPLN7jL7bHTYN0qNXobVB4hIQ/wX/7kPJs2f5vD7TLp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pY4OwgAAANwAAAAPAAAAAAAAAAAAAAAAAJgCAABkcnMvZG93&#10;bnJldi54bWxQSwUGAAAAAAQABAD1AAAAhwMAAAAA&#10;" stroked="f" strokeweight="2pt">
                      <v:fill r:id="rId9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</w:p>
        <w:p w:rsidR="00810794" w:rsidRDefault="00810794" w:rsidP="00810794">
          <w:pPr>
            <w:spacing w:before="240" w:after="0" w:line="240" w:lineRule="auto"/>
            <w:jc w:val="center"/>
            <w:rPr>
              <w:rFonts w:ascii="TH SarabunIT๙" w:hAnsi="TH SarabunIT๙" w:cs="TH SarabunIT๙" w:hint="cs"/>
              <w:b/>
              <w:bCs/>
              <w:sz w:val="56"/>
              <w:szCs w:val="56"/>
              <w:cs/>
            </w:rPr>
          </w:pPr>
        </w:p>
        <w:p w:rsidR="00810794" w:rsidRDefault="00F333BA" w:rsidP="00810794">
          <w:pPr>
            <w:spacing w:before="240" w:after="0" w:line="240" w:lineRule="auto"/>
            <w:jc w:val="center"/>
            <w:rPr>
              <w:rFonts w:ascii="TH SarabunIT๙" w:hAnsi="TH SarabunIT๙" w:cs="TH SarabunIT๙"/>
              <w:sz w:val="56"/>
              <w:szCs w:val="56"/>
              <w:cs/>
            </w:rPr>
          </w:pPr>
          <w:r w:rsidRPr="00B76207">
            <w:rPr>
              <w:rFonts w:ascii="TH SarabunPSK" w:eastAsia="Calibri" w:hAnsi="TH SarabunPSK" w:cs="TH SarabunPSK"/>
              <w:b/>
              <w:bCs/>
              <w:noProof/>
              <w:sz w:val="72"/>
              <w:szCs w:val="72"/>
            </w:rPr>
            <w:drawing>
              <wp:inline distT="0" distB="0" distL="0" distR="0" wp14:anchorId="450F4CB0" wp14:editId="76FDC92F">
                <wp:extent cx="1667866" cy="1627184"/>
                <wp:effectExtent l="0" t="0" r="8890" b="0"/>
                <wp:docPr id="2" name="รูปภาพ 2" descr="C:\Users\computer\Desktop\รวม\ตรา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computer\Desktop\รวม\ตรา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0058" cy="1629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810794" w:rsidRDefault="00810794" w:rsidP="00F333BA">
          <w:pPr>
            <w:tabs>
              <w:tab w:val="left" w:pos="6060"/>
            </w:tabs>
            <w:spacing w:before="240" w:after="0" w:line="240" w:lineRule="auto"/>
            <w:rPr>
              <w:rFonts w:ascii="TH SarabunIT๙" w:eastAsia="Calibri" w:hAnsi="TH SarabunIT๙" w:cs="TH SarabunIT๙"/>
              <w:b/>
              <w:bCs/>
              <w:sz w:val="52"/>
              <w:szCs w:val="52"/>
            </w:rPr>
          </w:pPr>
          <w:r>
            <w:rPr>
              <w:rFonts w:ascii="TH SarabunIT๙" w:hAnsi="TH SarabunIT๙" w:cs="TH SarabunIT๙"/>
              <w:sz w:val="56"/>
              <w:szCs w:val="56"/>
              <w:cs/>
            </w:rPr>
            <w:tab/>
          </w:r>
        </w:p>
        <w:p w:rsidR="00810794" w:rsidRPr="00810794" w:rsidRDefault="002632DB" w:rsidP="00810794">
          <w:pPr>
            <w:spacing w:before="240" w:after="0" w:line="240" w:lineRule="auto"/>
            <w:jc w:val="center"/>
            <w:rPr>
              <w:rFonts w:ascii="TH SarabunIT๙" w:eastAsia="Calibri" w:hAnsi="TH SarabunIT๙" w:cs="TH SarabunIT๙"/>
              <w:b/>
              <w:bCs/>
              <w:sz w:val="52"/>
              <w:szCs w:val="52"/>
            </w:rPr>
          </w:pPr>
          <w:r>
            <w:rPr>
              <w:rFonts w:ascii="TH SarabunIT๙" w:eastAsia="Calibri" w:hAnsi="TH SarabunIT๙" w:cs="TH SarabunIT๙" w:hint="cs"/>
              <w:b/>
              <w:bCs/>
              <w:sz w:val="52"/>
              <w:szCs w:val="52"/>
              <w:cs/>
            </w:rPr>
            <w:t>มาตรการ การ</w:t>
          </w:r>
          <w:r w:rsidR="00810794" w:rsidRPr="00810794">
            <w:rPr>
              <w:rFonts w:ascii="TH SarabunIT๙" w:eastAsia="Calibri" w:hAnsi="TH SarabunIT๙" w:cs="TH SarabunIT๙"/>
              <w:b/>
              <w:bCs/>
              <w:sz w:val="52"/>
              <w:szCs w:val="52"/>
              <w:cs/>
            </w:rPr>
            <w:t>ปฏิบัติงานของ</w:t>
          </w:r>
          <w:r w:rsidR="00810794" w:rsidRPr="00810794">
            <w:rPr>
              <w:rFonts w:ascii="TH SarabunIT๙" w:eastAsia="Calibri" w:hAnsi="TH SarabunIT๙" w:cs="TH SarabunIT๙" w:hint="cs"/>
              <w:b/>
              <w:bCs/>
              <w:sz w:val="52"/>
              <w:szCs w:val="52"/>
              <w:cs/>
            </w:rPr>
            <w:t>พนักงาน</w:t>
          </w:r>
          <w:r w:rsidR="00F333BA">
            <w:rPr>
              <w:rFonts w:ascii="TH SarabunIT๙" w:eastAsia="Calibri" w:hAnsi="TH SarabunIT๙" w:cs="TH SarabunIT๙" w:hint="cs"/>
              <w:b/>
              <w:bCs/>
              <w:sz w:val="52"/>
              <w:szCs w:val="52"/>
              <w:cs/>
            </w:rPr>
            <w:t>ส่วนตำบล</w:t>
          </w:r>
        </w:p>
        <w:p w:rsidR="00810794" w:rsidRDefault="00810794" w:rsidP="00810794">
          <w:pPr>
            <w:spacing w:before="240" w:after="0" w:line="240" w:lineRule="auto"/>
            <w:jc w:val="center"/>
            <w:rPr>
              <w:rFonts w:ascii="TH SarabunIT๙" w:eastAsia="Calibri" w:hAnsi="TH SarabunIT๙" w:cs="TH SarabunIT๙"/>
              <w:b/>
              <w:bCs/>
              <w:sz w:val="52"/>
              <w:szCs w:val="52"/>
            </w:rPr>
          </w:pPr>
          <w:r w:rsidRPr="00810794">
            <w:rPr>
              <w:rFonts w:ascii="TH SarabunIT๙" w:eastAsia="Calibri" w:hAnsi="TH SarabunIT๙" w:cs="TH SarabunIT๙" w:hint="cs"/>
              <w:b/>
              <w:bCs/>
              <w:sz w:val="52"/>
              <w:szCs w:val="52"/>
              <w:cs/>
            </w:rPr>
            <w:t xml:space="preserve"> และพนักงานจ้าง </w:t>
          </w:r>
        </w:p>
        <w:p w:rsidR="00810794" w:rsidRPr="00810794" w:rsidRDefault="00810794" w:rsidP="00810794">
          <w:pPr>
            <w:spacing w:before="240" w:after="0" w:line="240" w:lineRule="auto"/>
            <w:jc w:val="center"/>
            <w:rPr>
              <w:rFonts w:ascii="TH SarabunIT๙" w:eastAsia="Calibri" w:hAnsi="TH SarabunIT๙" w:cs="TH SarabunIT๙"/>
              <w:b/>
              <w:bCs/>
              <w:sz w:val="72"/>
              <w:szCs w:val="72"/>
            </w:rPr>
          </w:pPr>
        </w:p>
        <w:p w:rsidR="00810794" w:rsidRPr="00810794" w:rsidRDefault="00810794" w:rsidP="00810794">
          <w:pPr>
            <w:spacing w:after="0" w:line="240" w:lineRule="auto"/>
            <w:jc w:val="center"/>
            <w:rPr>
              <w:rFonts w:ascii="TH SarabunIT๙" w:eastAsia="Calibri" w:hAnsi="TH SarabunIT๙" w:cs="TH SarabunIT๙"/>
              <w:b/>
              <w:bCs/>
              <w:sz w:val="72"/>
              <w:szCs w:val="72"/>
            </w:rPr>
          </w:pPr>
          <w:r w:rsidRPr="00810794">
            <w:rPr>
              <w:rFonts w:ascii="TH SarabunIT๙" w:eastAsia="Calibri" w:hAnsi="TH SarabunIT๙" w:cs="TH SarabunIT๙"/>
              <w:b/>
              <w:bCs/>
              <w:sz w:val="72"/>
              <w:szCs w:val="72"/>
              <w:cs/>
            </w:rPr>
            <w:t>เรื่อง</w:t>
          </w:r>
          <w:r w:rsidRPr="00810794">
            <w:rPr>
              <w:rFonts w:ascii="TH SarabunIT๙" w:eastAsia="Calibri" w:hAnsi="TH SarabunIT๙" w:cs="TH SarabunIT๙" w:hint="cs"/>
              <w:b/>
              <w:bCs/>
              <w:sz w:val="72"/>
              <w:szCs w:val="72"/>
              <w:cs/>
            </w:rPr>
            <w:t xml:space="preserve"> </w:t>
          </w:r>
          <w:r w:rsidRPr="00810794">
            <w:rPr>
              <w:rFonts w:ascii="TH SarabunIT๙" w:eastAsia="Calibri" w:hAnsi="TH SarabunIT๙" w:cs="TH SarabunIT๙"/>
              <w:b/>
              <w:bCs/>
              <w:sz w:val="72"/>
              <w:szCs w:val="72"/>
              <w:cs/>
            </w:rPr>
            <w:t>ผลประโยชน์ทับซ้อน</w:t>
          </w:r>
        </w:p>
        <w:p w:rsidR="00810794" w:rsidRPr="007F2088" w:rsidRDefault="00810794" w:rsidP="00810794">
          <w:pPr>
            <w:spacing w:after="0" w:line="240" w:lineRule="auto"/>
            <w:rPr>
              <w:rFonts w:ascii="TH SarabunIT๙" w:eastAsia="Calibri" w:hAnsi="TH SarabunIT๙" w:cs="TH SarabunIT๙"/>
              <w:b/>
              <w:bCs/>
              <w:sz w:val="52"/>
              <w:szCs w:val="52"/>
            </w:rPr>
          </w:pPr>
        </w:p>
        <w:p w:rsidR="00810794" w:rsidRPr="007F2088" w:rsidRDefault="00810794" w:rsidP="00810794">
          <w:pPr>
            <w:spacing w:after="0" w:line="240" w:lineRule="auto"/>
            <w:jc w:val="center"/>
            <w:rPr>
              <w:rFonts w:ascii="TH SarabunIT๙" w:eastAsia="Calibri" w:hAnsi="TH SarabunIT๙" w:cs="TH SarabunIT๙"/>
              <w:b/>
              <w:bCs/>
              <w:sz w:val="52"/>
              <w:szCs w:val="52"/>
            </w:rPr>
          </w:pPr>
        </w:p>
        <w:p w:rsidR="00810794" w:rsidRPr="00810794" w:rsidRDefault="00810794" w:rsidP="00810794">
          <w:pPr>
            <w:spacing w:after="0"/>
            <w:ind w:left="2880" w:firstLine="720"/>
            <w:rPr>
              <w:rFonts w:ascii="TH SarabunIT๙" w:hAnsi="TH SarabunIT๙" w:cs="TH SarabunIT๙"/>
              <w:b/>
              <w:bCs/>
              <w:sz w:val="48"/>
              <w:szCs w:val="48"/>
            </w:rPr>
          </w:pPr>
          <w:r w:rsidRPr="00810794">
            <w:rPr>
              <w:rFonts w:ascii="TH SarabunIT๙" w:hAnsi="TH SarabunIT๙" w:cs="TH SarabunIT๙" w:hint="cs"/>
              <w:b/>
              <w:bCs/>
              <w:sz w:val="48"/>
              <w:szCs w:val="48"/>
              <w:cs/>
            </w:rPr>
            <w:t>จัดทำโดย</w:t>
          </w:r>
        </w:p>
        <w:p w:rsidR="00810794" w:rsidRDefault="00810794" w:rsidP="00810794">
          <w:pPr>
            <w:spacing w:after="0"/>
            <w:rPr>
              <w:rFonts w:ascii="TH SarabunIT๙" w:hAnsi="TH SarabunIT๙" w:cs="TH SarabunIT๙"/>
              <w:b/>
              <w:bCs/>
              <w:sz w:val="40"/>
              <w:szCs w:val="40"/>
            </w:rPr>
          </w:pPr>
          <w:r>
            <w:rPr>
              <w:rFonts w:ascii="TH SarabunIT๙" w:hAnsi="TH SarabunIT๙" w:cs="TH SarabunIT๙" w:hint="cs"/>
              <w:b/>
              <w:bCs/>
              <w:sz w:val="40"/>
              <w:szCs w:val="40"/>
              <w:cs/>
            </w:rPr>
            <w:t xml:space="preserve">        </w:t>
          </w:r>
          <w:r w:rsidRPr="00810794">
            <w:rPr>
              <w:rFonts w:ascii="TH SarabunIT๙" w:hAnsi="TH SarabunIT๙" w:cs="TH SarabunIT๙"/>
              <w:b/>
              <w:bCs/>
              <w:sz w:val="40"/>
              <w:szCs w:val="40"/>
              <w:cs/>
            </w:rPr>
            <w:t>สำนักปลัด  (งาน</w:t>
          </w:r>
          <w:r w:rsidR="00F333BA">
            <w:rPr>
              <w:rFonts w:ascii="TH SarabunIT๙" w:hAnsi="TH SarabunIT๙" w:cs="TH SarabunIT๙" w:hint="cs"/>
              <w:b/>
              <w:bCs/>
              <w:sz w:val="40"/>
              <w:szCs w:val="40"/>
              <w:cs/>
            </w:rPr>
            <w:t>บริหารงานบุคคล</w:t>
          </w:r>
          <w:r w:rsidRPr="00810794">
            <w:rPr>
              <w:rFonts w:ascii="TH SarabunIT๙" w:hAnsi="TH SarabunIT๙" w:cs="TH SarabunIT๙"/>
              <w:b/>
              <w:bCs/>
              <w:sz w:val="40"/>
              <w:szCs w:val="40"/>
              <w:cs/>
            </w:rPr>
            <w:t>)</w:t>
          </w:r>
          <w:r w:rsidRPr="00810794">
            <w:rPr>
              <w:rFonts w:ascii="TH SarabunIT๙" w:hAnsi="TH SarabunIT๙" w:cs="TH SarabunIT๙" w:hint="cs"/>
              <w:b/>
              <w:bCs/>
              <w:sz w:val="40"/>
              <w:szCs w:val="40"/>
              <w:cs/>
            </w:rPr>
            <w:t xml:space="preserve">  </w:t>
          </w:r>
          <w:r w:rsidR="00F333BA">
            <w:rPr>
              <w:rFonts w:ascii="TH SarabunIT๙" w:hAnsi="TH SarabunIT๙" w:cs="TH SarabunIT๙" w:hint="cs"/>
              <w:b/>
              <w:bCs/>
              <w:sz w:val="40"/>
              <w:szCs w:val="40"/>
              <w:cs/>
            </w:rPr>
            <w:t>องค์การบริหารส่วนตำบลป่าไร่</w:t>
          </w:r>
        </w:p>
        <w:p w:rsidR="00810794" w:rsidRPr="00810794" w:rsidRDefault="00810794" w:rsidP="00810794">
          <w:pPr>
            <w:spacing w:after="0"/>
            <w:jc w:val="center"/>
            <w:rPr>
              <w:rFonts w:ascii="TH SarabunIT๙" w:hAnsi="TH SarabunIT๙" w:cs="TH SarabunIT๙"/>
              <w:b/>
              <w:bCs/>
              <w:sz w:val="40"/>
              <w:szCs w:val="40"/>
            </w:rPr>
          </w:pPr>
          <w:r w:rsidRPr="00810794">
            <w:rPr>
              <w:rFonts w:ascii="TH SarabunIT๙" w:hAnsi="TH SarabunIT๙" w:cs="TH SarabunIT๙"/>
              <w:b/>
              <w:bCs/>
              <w:sz w:val="40"/>
              <w:szCs w:val="40"/>
              <w:cs/>
            </w:rPr>
            <w:t>อำเภอ</w:t>
          </w:r>
          <w:r w:rsidR="00F333BA">
            <w:rPr>
              <w:rFonts w:ascii="TH SarabunIT๙" w:hAnsi="TH SarabunIT๙" w:cs="TH SarabunIT๙" w:hint="cs"/>
              <w:b/>
              <w:bCs/>
              <w:sz w:val="40"/>
              <w:szCs w:val="40"/>
              <w:cs/>
            </w:rPr>
            <w:t xml:space="preserve">แม่ลาน </w:t>
          </w:r>
          <w:r w:rsidRPr="00810794">
            <w:rPr>
              <w:rFonts w:ascii="TH SarabunIT๙" w:hAnsi="TH SarabunIT๙" w:cs="TH SarabunIT๙"/>
              <w:b/>
              <w:bCs/>
              <w:sz w:val="40"/>
              <w:szCs w:val="40"/>
              <w:cs/>
            </w:rPr>
            <w:t xml:space="preserve"> จังหวัด</w:t>
          </w:r>
          <w:r w:rsidR="00F333BA">
            <w:rPr>
              <w:rFonts w:ascii="TH SarabunIT๙" w:hAnsi="TH SarabunIT๙" w:cs="TH SarabunIT๙" w:hint="cs"/>
              <w:b/>
              <w:bCs/>
              <w:sz w:val="40"/>
              <w:szCs w:val="40"/>
              <w:cs/>
            </w:rPr>
            <w:t xml:space="preserve">ปัตตานี </w:t>
          </w:r>
        </w:p>
        <w:p w:rsidR="00810794" w:rsidRPr="00810794" w:rsidRDefault="00810794" w:rsidP="00810794">
          <w:pPr>
            <w:spacing w:after="0"/>
            <w:jc w:val="center"/>
            <w:rPr>
              <w:rFonts w:ascii="TH SarabunIT๙" w:eastAsia="Times New Roman" w:hAnsi="TH SarabunIT๙" w:cs="TH SarabunIT๙"/>
              <w:b/>
              <w:bCs/>
              <w:color w:val="000000" w:themeColor="text1"/>
              <w:sz w:val="48"/>
              <w:szCs w:val="48"/>
            </w:rPr>
          </w:pPr>
        </w:p>
        <w:p w:rsidR="00810794" w:rsidRDefault="00810794" w:rsidP="00810794">
          <w:pPr>
            <w:spacing w:after="0"/>
            <w:jc w:val="center"/>
            <w:rPr>
              <w:rFonts w:ascii="TH SarabunIT๙" w:eastAsia="Times New Roman" w:hAnsi="TH SarabunIT๙" w:cs="TH SarabunIT๙"/>
              <w:b/>
              <w:bCs/>
              <w:color w:val="000000" w:themeColor="text1"/>
              <w:sz w:val="40"/>
              <w:szCs w:val="40"/>
            </w:rPr>
          </w:pPr>
        </w:p>
        <w:p w:rsidR="00810794" w:rsidRPr="00810794" w:rsidRDefault="00810794" w:rsidP="00810794">
          <w:pPr>
            <w:spacing w:after="0"/>
            <w:ind w:left="3600"/>
            <w:rPr>
              <w:rFonts w:ascii="TH SarabunIT๙" w:hAnsi="TH SarabunIT๙" w:cs="TH SarabunIT๙"/>
              <w:b/>
              <w:bCs/>
              <w:sz w:val="36"/>
              <w:szCs w:val="36"/>
            </w:rPr>
          </w:pPr>
          <w:r w:rsidRPr="00810794">
            <w:rPr>
              <w:rFonts w:ascii="TH SarabunIT๙" w:eastAsia="Times New Roman" w:hAnsi="TH SarabunIT๙" w:cs="TH SarabunIT๙"/>
              <w:b/>
              <w:bCs/>
              <w:color w:val="000000" w:themeColor="text1"/>
              <w:sz w:val="36"/>
              <w:szCs w:val="36"/>
              <w:cs/>
            </w:rPr>
            <w:t>สามารถดูลายละเอียดได้ที่เว็บไซต์ของ</w:t>
          </w:r>
          <w:r w:rsidR="00F333BA">
            <w:rPr>
              <w:rFonts w:ascii="TH SarabunIT๙" w:eastAsia="Times New Roman" w:hAnsi="TH SarabunIT๙" w:cs="TH SarabunIT๙" w:hint="cs"/>
              <w:b/>
              <w:bCs/>
              <w:color w:val="000000" w:themeColor="text1"/>
              <w:sz w:val="36"/>
              <w:szCs w:val="36"/>
              <w:cs/>
            </w:rPr>
            <w:t xml:space="preserve"> </w:t>
          </w:r>
          <w:proofErr w:type="spellStart"/>
          <w:r w:rsidR="00F333BA">
            <w:rPr>
              <w:rFonts w:ascii="TH SarabunIT๙" w:eastAsia="Times New Roman" w:hAnsi="TH SarabunIT๙" w:cs="TH SarabunIT๙" w:hint="cs"/>
              <w:b/>
              <w:bCs/>
              <w:color w:val="000000" w:themeColor="text1"/>
              <w:sz w:val="36"/>
              <w:szCs w:val="36"/>
              <w:cs/>
            </w:rPr>
            <w:t>อบต</w:t>
          </w:r>
          <w:proofErr w:type="spellEnd"/>
          <w:r w:rsidR="00F333BA">
            <w:rPr>
              <w:rFonts w:ascii="TH SarabunIT๙" w:eastAsia="Times New Roman" w:hAnsi="TH SarabunIT๙" w:cs="TH SarabunIT๙" w:hint="cs"/>
              <w:b/>
              <w:bCs/>
              <w:color w:val="000000" w:themeColor="text1"/>
              <w:sz w:val="36"/>
              <w:szCs w:val="36"/>
              <w:cs/>
            </w:rPr>
            <w:t xml:space="preserve">. ป่าไร่ </w:t>
          </w:r>
        </w:p>
        <w:p w:rsidR="00810794" w:rsidRPr="00810794" w:rsidRDefault="00F333BA" w:rsidP="00810794">
          <w:pPr>
            <w:spacing w:after="0"/>
            <w:ind w:left="2880" w:firstLine="720"/>
            <w:jc w:val="both"/>
            <w:rPr>
              <w:rFonts w:ascii="TH SarabunIT๙" w:hAnsi="TH SarabunIT๙" w:cs="TH SarabunIT๙"/>
              <w:sz w:val="36"/>
              <w:szCs w:val="36"/>
            </w:rPr>
          </w:pPr>
          <w:hyperlink r:id="rId11" w:history="1">
            <w:r w:rsidRPr="007F2B04">
              <w:rPr>
                <w:rStyle w:val="a9"/>
                <w:rFonts w:ascii="TH SarabunIT๙" w:hAnsi="TH SarabunIT๙" w:cs="TH SarabunIT๙"/>
                <w:sz w:val="36"/>
                <w:szCs w:val="36"/>
              </w:rPr>
              <w:t>www.pharai.go.th</w:t>
            </w:r>
          </w:hyperlink>
        </w:p>
        <w:p w:rsidR="00810794" w:rsidRPr="00810794" w:rsidRDefault="00FB3558" w:rsidP="00810794">
          <w:pPr>
            <w:spacing w:before="240" w:after="0" w:line="240" w:lineRule="auto"/>
            <w:rPr>
              <w:rFonts w:ascii="TH SarabunIT๙" w:hAnsi="TH SarabunIT๙" w:cs="TH SarabunIT๙"/>
              <w:sz w:val="40"/>
              <w:szCs w:val="40"/>
            </w:rPr>
          </w:pPr>
        </w:p>
      </w:sdtContent>
    </w:sdt>
    <w:p w:rsidR="007F2088" w:rsidRPr="007F2088" w:rsidRDefault="007F2088" w:rsidP="007F2088">
      <w:pPr>
        <w:spacing w:before="240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7F2088">
        <w:rPr>
          <w:rFonts w:ascii="TH SarabunIT๙" w:eastAsia="Calibri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7F2088" w:rsidRPr="007F2088" w:rsidRDefault="007F2088" w:rsidP="00F333BA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นื่องจากปัญหาการทุจริตคอร์รัปชั่นที่เกิดขึ้นในระบบราชการยุคปัจจุบันส่วนหนึ่งเกิดจากผลประโยชน์ขัดกันระหว่างผลประโยชน์ส่วนตัวกับผลประโยชน์ส่วนรวม ในการดำรงตำแหน่งของเจ้าหน้าที่รัฐหรือที่</w:t>
      </w:r>
      <w:r w:rsidR="00F333BA">
        <w:rPr>
          <w:rFonts w:ascii="TH SarabunIT๙" w:eastAsia="Calibri" w:hAnsi="TH SarabunIT๙" w:cs="TH SarabunIT๙"/>
          <w:sz w:val="32"/>
          <w:szCs w:val="32"/>
        </w:rPr>
        <w:t xml:space="preserve">     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เราเรียกกันว่า </w:t>
      </w:r>
      <w:r w:rsidRPr="007F2088">
        <w:rPr>
          <w:rFonts w:ascii="TH SarabunIT๙" w:eastAsia="Calibri" w:hAnsi="TH SarabunIT๙" w:cs="TH SarabunIT๙"/>
          <w:sz w:val="32"/>
          <w:szCs w:val="32"/>
        </w:rPr>
        <w:t>“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ผลประโยชน์ทับซ้อน</w:t>
      </w:r>
      <w:r w:rsidRPr="007F2088">
        <w:rPr>
          <w:rFonts w:ascii="TH SarabunIT๙" w:eastAsia="Calibri" w:hAnsi="TH SarabunIT๙" w:cs="TH SarabunIT๙"/>
          <w:sz w:val="32"/>
          <w:szCs w:val="32"/>
        </w:rPr>
        <w:t>”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จึงถือได้ว่าปัญหาการมีผลประโยชน์ทับซ้อนเป็นการทุจริตคอร์รัปชั่นประเภทหนึ่ง เพราะเป็นการแสวงหาผลประโยชน์ส่วนบุคคลโดยการละเมิดต่อกฎหมาย หรือจริยธรรม ด้วยการใช้อำนาจในตำแหน่งหน้าที่ไปแทรกแซงการใช้ดุลพินิจในการตัดสินใจของเจ้าหน้าที่รัฐ จนทำให้เกิดการละทิ้งคุณธรรม จริยธรรมในการปฏิบัติหน้าที่สาธารณะขาดความเป็นอิสระ ความเป็นกลาง และความเป็นธรรมจนส่งผลกระทบต่อประโยชน์สาธารณะของส่วนรวม และทำให้ประโยชน์หลักขององค์กร หน่วยงาน สถาบันและสังคมต้องสูญเสียไป ไม่ว่าจะเป็นผลประโยชน์ทางการเงินและทรัพยากรต่างๆ คุณภาพการให้บริการ ความเป็นธรรม ในสังคมรวมถึงคุณค่าอื่นๆด้วย</w:t>
      </w:r>
    </w:p>
    <w:p w:rsidR="007F2088" w:rsidRPr="007F2088" w:rsidRDefault="007F2088" w:rsidP="003B55DA">
      <w:pPr>
        <w:spacing w:before="120"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ดังนั้น เพื่อช่วยป้องกันมิให้เกิดปัญหาการมีผลประโยชน์ทับซ้อนขึ้น </w:t>
      </w:r>
      <w:r w:rsidR="00F333B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องค์การบริหารส่วนตำบลป่าไร่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จึงได้จัดทำคู่มือการปฏิบัติงานของ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พนักงาน</w:t>
      </w:r>
      <w:r w:rsidR="003B55DA">
        <w:rPr>
          <w:rFonts w:ascii="TH SarabunIT๙" w:eastAsia="Calibri" w:hAnsi="TH SarabunIT๙" w:cs="TH SarabunIT๙" w:hint="cs"/>
          <w:sz w:val="32"/>
          <w:szCs w:val="32"/>
          <w:cs/>
        </w:rPr>
        <w:t>ส่วน</w:t>
      </w:r>
      <w:r w:rsidR="00F333BA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ตำบล 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และพนักงานจ้าง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เรื่องผลประโยชน์ทับซ้อน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ฉบับนี้ขึ้น โดยมีสาระสำคัญเกี่ยวข้องกับผลประโยชน์ทับซ้อนทั้งในส่วนความหมาย รูปแบบ แนวทางการป้องกันผลประโยชน์ทับซ้อน กลไกการบังคับใช้ และบทลงโทษ เพื่อเผยแพร่ความรู้เกี่ยวกับการปฏิบัติงานให้กับเจ้าหน้าที่และผู้ปฏิบัติงานได้รับทราบและนำมายึดถือเป็นแนวทางในการปฏิบัติงานได้อย่างถูกต้อง พร้อมทั้งหลีกเลี่ยงมิให้เกิดการฝ่าฝืนมาตรฐานจริยธรรมที่กำหนดไว้ เสริมสร้างจริยธรรมใน</w:t>
      </w:r>
      <w:r w:rsidR="003B55DA">
        <w:rPr>
          <w:rFonts w:ascii="TH SarabunIT๙" w:eastAsia="Calibri" w:hAnsi="TH SarabunIT๙" w:cs="TH SarabunIT๙" w:hint="cs"/>
          <w:sz w:val="32"/>
          <w:szCs w:val="32"/>
          <w:cs/>
        </w:rPr>
        <w:t>องค์กร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และเผยแพร่ภาพลักษณ์ที่ดีของ</w:t>
      </w:r>
      <w:r w:rsidR="00F333B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องค์การบริหารส่วนตำบลป่าไร่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ให้เป็นที่ยอมรับของสังคม อันจะนำพาหน่วยงานไปสู่ความสำเร็จตามวัตถุประสงค์ที่กำหนดไว้และก่อให้เกิดประโยชน์สูงสุดต่อประเทศชาติต่อไป</w:t>
      </w:r>
    </w:p>
    <w:p w:rsidR="007F2088" w:rsidRPr="007F2088" w:rsidRDefault="007F2088" w:rsidP="007F2088">
      <w:pPr>
        <w:jc w:val="right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</w:t>
      </w:r>
      <w:r w:rsidR="00F333BA">
        <w:rPr>
          <w:rFonts w:ascii="TH SarabunIT๙" w:eastAsia="Calibri" w:hAnsi="TH SarabunIT๙" w:cs="TH SarabunIT๙" w:hint="cs"/>
          <w:sz w:val="32"/>
          <w:szCs w:val="32"/>
          <w:cs/>
        </w:rPr>
        <w:t>อ</w:t>
      </w:r>
      <w:r w:rsidR="003A620E">
        <w:rPr>
          <w:rFonts w:ascii="TH SarabunIT๙" w:eastAsia="Calibri" w:hAnsi="TH SarabunIT๙" w:cs="TH SarabunIT๙" w:hint="cs"/>
          <w:sz w:val="32"/>
          <w:szCs w:val="32"/>
          <w:cs/>
        </w:rPr>
        <w:t>งค์การบริหารส่วนตำ</w:t>
      </w:r>
      <w:bookmarkStart w:id="0" w:name="_GoBack"/>
      <w:bookmarkEnd w:id="0"/>
      <w:r w:rsidR="00F333BA">
        <w:rPr>
          <w:rFonts w:ascii="TH SarabunIT๙" w:eastAsia="Calibri" w:hAnsi="TH SarabunIT๙" w:cs="TH SarabunIT๙" w:hint="cs"/>
          <w:sz w:val="32"/>
          <w:szCs w:val="32"/>
          <w:cs/>
        </w:rPr>
        <w:t>บลป่าไร่</w:t>
      </w: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7F2088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lastRenderedPageBreak/>
        <w:t>สารบัญ</w:t>
      </w: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Style w:val="a8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21"/>
        <w:gridCol w:w="7371"/>
        <w:gridCol w:w="702"/>
      </w:tblGrid>
      <w:tr w:rsidR="007F2088" w:rsidRPr="007F2088" w:rsidTr="003B55DA">
        <w:tc>
          <w:tcPr>
            <w:tcW w:w="988" w:type="dxa"/>
            <w:gridSpan w:val="2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7F2088">
              <w:rPr>
                <w:rFonts w:ascii="TH SarabunIT๙" w:eastAsia="Calibri" w:hAnsi="TH SarabunIT๙" w:cs="TH SarabunIT๙" w:hint="cs"/>
                <w:b/>
                <w:bCs/>
                <w:cs/>
              </w:rPr>
              <w:t>คำนำ</w:t>
            </w:r>
          </w:p>
        </w:tc>
        <w:tc>
          <w:tcPr>
            <w:tcW w:w="7371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</w:rPr>
            </w:pP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หน้า</w:t>
            </w:r>
          </w:p>
        </w:tc>
      </w:tr>
      <w:tr w:rsidR="007F2088" w:rsidRPr="007F2088" w:rsidTr="003B55DA">
        <w:tc>
          <w:tcPr>
            <w:tcW w:w="988" w:type="dxa"/>
            <w:gridSpan w:val="2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b/>
                <w:bCs/>
              </w:rPr>
            </w:pPr>
            <w:r w:rsidRPr="007F2088">
              <w:rPr>
                <w:rFonts w:ascii="TH SarabunIT๙" w:eastAsia="Calibri" w:hAnsi="TH SarabunIT๙" w:cs="TH SarabunIT๙" w:hint="cs"/>
                <w:b/>
                <w:bCs/>
                <w:cs/>
              </w:rPr>
              <w:t>บทที่ 1</w:t>
            </w:r>
          </w:p>
        </w:tc>
        <w:tc>
          <w:tcPr>
            <w:tcW w:w="7371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ความหมายของผลประโยชน์ทับซ้อน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1</w:t>
            </w:r>
          </w:p>
        </w:tc>
      </w:tr>
      <w:tr w:rsidR="007F2088" w:rsidRPr="007F2088" w:rsidTr="003B55DA">
        <w:tc>
          <w:tcPr>
            <w:tcW w:w="988" w:type="dxa"/>
            <w:gridSpan w:val="2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b/>
                <w:bCs/>
                <w:cs/>
              </w:rPr>
              <w:t>บทที่ 2</w:t>
            </w:r>
          </w:p>
        </w:tc>
        <w:tc>
          <w:tcPr>
            <w:tcW w:w="7371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การบริหารจัดการผลประโยชน์ทับซ้อน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2</w:t>
            </w:r>
          </w:p>
        </w:tc>
      </w:tr>
      <w:tr w:rsidR="007F2088" w:rsidRPr="007F2088" w:rsidTr="003B55DA">
        <w:tc>
          <w:tcPr>
            <w:tcW w:w="988" w:type="dxa"/>
            <w:gridSpan w:val="2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b/>
                <w:bCs/>
                <w:cs/>
              </w:rPr>
              <w:t>บทที่ 3</w:t>
            </w:r>
          </w:p>
        </w:tc>
        <w:tc>
          <w:tcPr>
            <w:tcW w:w="7371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การเปิดเผยผลประโยชน์สาธารณะ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9</w:t>
            </w:r>
          </w:p>
        </w:tc>
      </w:tr>
      <w:tr w:rsidR="007F2088" w:rsidRPr="007F2088" w:rsidTr="003B55DA">
        <w:tc>
          <w:tcPr>
            <w:tcW w:w="988" w:type="dxa"/>
            <w:gridSpan w:val="2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b/>
                <w:bCs/>
                <w:cs/>
              </w:rPr>
              <w:t xml:space="preserve">บทที่ 4 </w:t>
            </w:r>
          </w:p>
        </w:tc>
        <w:tc>
          <w:tcPr>
            <w:tcW w:w="7371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 xml:space="preserve">การให้ </w:t>
            </w:r>
            <w:r w:rsidRPr="007F2088">
              <w:rPr>
                <w:rFonts w:ascii="TH SarabunIT๙" w:eastAsia="Calibri" w:hAnsi="TH SarabunIT๙" w:cs="TH SarabunIT๙"/>
                <w:cs/>
              </w:rPr>
              <w:t>–</w:t>
            </w:r>
            <w:r w:rsidRPr="007F2088">
              <w:rPr>
                <w:rFonts w:ascii="TH SarabunIT๙" w:eastAsia="Calibri" w:hAnsi="TH SarabunIT๙" w:cs="TH SarabunIT๙" w:hint="cs"/>
                <w:cs/>
              </w:rPr>
              <w:t xml:space="preserve"> การรับของขวัญและผลประโยชน์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14</w:t>
            </w:r>
          </w:p>
        </w:tc>
      </w:tr>
      <w:tr w:rsidR="007F2088" w:rsidRPr="007F2088" w:rsidTr="003B55DA">
        <w:tc>
          <w:tcPr>
            <w:tcW w:w="8359" w:type="dxa"/>
            <w:gridSpan w:val="3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b/>
                <w:bCs/>
                <w:cs/>
              </w:rPr>
              <w:t>เอกสารอ่านประกอบ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20</w:t>
            </w:r>
          </w:p>
        </w:tc>
      </w:tr>
      <w:tr w:rsidR="007F2088" w:rsidRPr="007F2088" w:rsidTr="003B55DA">
        <w:tc>
          <w:tcPr>
            <w:tcW w:w="8359" w:type="dxa"/>
            <w:gridSpan w:val="3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b/>
                <w:bCs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b/>
                <w:bCs/>
                <w:cs/>
              </w:rPr>
              <w:t>ภาคผนวก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  <w:tr w:rsidR="007F2088" w:rsidRPr="007F2088" w:rsidTr="003B55DA">
        <w:tc>
          <w:tcPr>
            <w:tcW w:w="567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8494" w:type="dxa"/>
            <w:gridSpan w:val="3"/>
          </w:tcPr>
          <w:p w:rsidR="007F2088" w:rsidRPr="007F2088" w:rsidRDefault="007F2088" w:rsidP="00F333BA">
            <w:pPr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- ประกาศเจตนารมณ์</w:t>
            </w:r>
            <w:r w:rsidR="00F333BA">
              <w:rPr>
                <w:rFonts w:ascii="TH SarabunIT๙" w:eastAsia="Calibri" w:hAnsi="TH SarabunIT๙" w:cs="TH SarabunIT๙" w:hint="cs"/>
                <w:cs/>
              </w:rPr>
              <w:t xml:space="preserve">องค์การบริหารส่วนตำบลป่าไร่ </w:t>
            </w:r>
            <w:r w:rsidRPr="007F2088">
              <w:rPr>
                <w:rFonts w:ascii="TH SarabunIT๙" w:eastAsia="Calibri" w:hAnsi="TH SarabunIT๙" w:cs="TH SarabunIT๙" w:hint="cs"/>
                <w:cs/>
              </w:rPr>
              <w:t>เป็นหน่วยงานในการต่อต้านการทุจริตคอรัปชั่น</w:t>
            </w:r>
          </w:p>
        </w:tc>
      </w:tr>
      <w:tr w:rsidR="007F2088" w:rsidRPr="007F2088" w:rsidTr="003B55DA">
        <w:tc>
          <w:tcPr>
            <w:tcW w:w="567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7792" w:type="dxa"/>
            <w:gridSpan w:val="2"/>
          </w:tcPr>
          <w:p w:rsidR="007F2088" w:rsidRPr="007F2088" w:rsidRDefault="007F2088" w:rsidP="00F333BA">
            <w:pPr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 xml:space="preserve">- มาตรฐานทางคุณธรรมจริยธรรม </w:t>
            </w:r>
            <w:r>
              <w:rPr>
                <w:rFonts w:ascii="TH SarabunIT๙" w:eastAsia="Calibri" w:hAnsi="TH SarabunIT๙" w:cs="TH SarabunIT๙" w:hint="cs"/>
                <w:cs/>
              </w:rPr>
              <w:t>พนักงาน</w:t>
            </w:r>
            <w:r w:rsidR="003B55DA">
              <w:rPr>
                <w:rFonts w:ascii="TH SarabunIT๙" w:eastAsia="Calibri" w:hAnsi="TH SarabunIT๙" w:cs="TH SarabunIT๙" w:hint="cs"/>
                <w:cs/>
              </w:rPr>
              <w:t>เทศบาล</w:t>
            </w:r>
            <w:r w:rsidRPr="007F2088">
              <w:rPr>
                <w:rFonts w:ascii="TH SarabunIT๙" w:eastAsia="Calibri" w:hAnsi="TH SarabunIT๙" w:cs="TH SarabunIT๙" w:hint="cs"/>
                <w:cs/>
              </w:rPr>
              <w:t>และพนักงานจ้างของ</w:t>
            </w:r>
            <w:r w:rsidR="00F333BA">
              <w:rPr>
                <w:rFonts w:ascii="TH SarabunIT๙" w:eastAsia="Calibri" w:hAnsi="TH SarabunIT๙" w:cs="TH SarabunIT๙" w:hint="cs"/>
                <w:cs/>
              </w:rPr>
              <w:t xml:space="preserve">องค์การบริหารส่วนตำบลป่าไร่ 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  <w:tr w:rsidR="007F2088" w:rsidRPr="007F2088" w:rsidTr="003B55DA">
        <w:tc>
          <w:tcPr>
            <w:tcW w:w="567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7792" w:type="dxa"/>
            <w:gridSpan w:val="2"/>
          </w:tcPr>
          <w:p w:rsidR="007F2088" w:rsidRPr="007F2088" w:rsidRDefault="007F2088" w:rsidP="00F333BA">
            <w:pPr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- ประมวลจริยธรรม</w:t>
            </w:r>
            <w:r w:rsidR="00F333BA" w:rsidRPr="007F2088">
              <w:rPr>
                <w:rFonts w:ascii="TH SarabunIT๙" w:eastAsia="Calibri" w:hAnsi="TH SarabunIT๙" w:cs="TH SarabunIT๙" w:hint="cs"/>
                <w:cs/>
              </w:rPr>
              <w:t>ของ</w:t>
            </w:r>
            <w:r w:rsidR="00F333BA">
              <w:rPr>
                <w:rFonts w:ascii="TH SarabunIT๙" w:eastAsia="Calibri" w:hAnsi="TH SarabunIT๙" w:cs="TH SarabunIT๙" w:hint="cs"/>
                <w:cs/>
              </w:rPr>
              <w:t xml:space="preserve">องค์การบริหารส่วนตำบลป่าไร่ 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  <w:tr w:rsidR="007F2088" w:rsidRPr="007F2088" w:rsidTr="003B55DA">
        <w:tc>
          <w:tcPr>
            <w:tcW w:w="567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7792" w:type="dxa"/>
            <w:gridSpan w:val="2"/>
          </w:tcPr>
          <w:p w:rsidR="007F2088" w:rsidRPr="007F2088" w:rsidRDefault="007F2088" w:rsidP="00F333BA">
            <w:pPr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- ข้อบังคับ</w:t>
            </w:r>
            <w:r w:rsidR="00F333BA" w:rsidRPr="007F2088">
              <w:rPr>
                <w:rFonts w:ascii="TH SarabunIT๙" w:eastAsia="Calibri" w:hAnsi="TH SarabunIT๙" w:cs="TH SarabunIT๙" w:hint="cs"/>
                <w:cs/>
              </w:rPr>
              <w:t>ของ</w:t>
            </w:r>
            <w:r w:rsidR="00F333BA">
              <w:rPr>
                <w:rFonts w:ascii="TH SarabunIT๙" w:eastAsia="Calibri" w:hAnsi="TH SarabunIT๙" w:cs="TH SarabunIT๙" w:hint="cs"/>
                <w:cs/>
              </w:rPr>
              <w:t xml:space="preserve">องค์การบริหารส่วนตำบลป่าไร่ </w:t>
            </w:r>
            <w:r w:rsidRPr="007F2088">
              <w:rPr>
                <w:rFonts w:ascii="TH SarabunIT๙" w:eastAsia="Calibri" w:hAnsi="TH SarabunIT๙" w:cs="TH SarabunIT๙" w:hint="cs"/>
                <w:cs/>
              </w:rPr>
              <w:t>ว่าด้วยจรรยาบรรณ</w:t>
            </w:r>
            <w:r>
              <w:rPr>
                <w:rFonts w:ascii="TH SarabunIT๙" w:eastAsia="Calibri" w:hAnsi="TH SarabunIT๙" w:cs="TH SarabunIT๙" w:hint="cs"/>
                <w:cs/>
              </w:rPr>
              <w:t>พนักงาน</w:t>
            </w:r>
            <w:r w:rsidR="00F333BA">
              <w:rPr>
                <w:rFonts w:ascii="TH SarabunIT๙" w:eastAsia="Calibri" w:hAnsi="TH SarabunIT๙" w:cs="TH SarabunIT๙" w:hint="cs"/>
                <w:cs/>
              </w:rPr>
              <w:t xml:space="preserve">ส่วนตำบล </w:t>
            </w:r>
            <w:r w:rsidRPr="007F2088">
              <w:rPr>
                <w:rFonts w:ascii="TH SarabunIT๙" w:eastAsia="Calibri" w:hAnsi="TH SarabunIT๙" w:cs="TH SarabunIT๙" w:hint="cs"/>
                <w:cs/>
              </w:rPr>
              <w:t>และพนักงานจ้าง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  <w:tr w:rsidR="007F2088" w:rsidRPr="007F2088" w:rsidTr="003B55DA">
        <w:tc>
          <w:tcPr>
            <w:tcW w:w="567" w:type="dxa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</w:p>
        </w:tc>
        <w:tc>
          <w:tcPr>
            <w:tcW w:w="7792" w:type="dxa"/>
            <w:gridSpan w:val="2"/>
          </w:tcPr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- คำสั่ง</w:t>
            </w:r>
          </w:p>
          <w:p w:rsidR="007F2088" w:rsidRPr="007F2088" w:rsidRDefault="007F2088" w:rsidP="007F2088">
            <w:pPr>
              <w:rPr>
                <w:rFonts w:ascii="TH SarabunIT๙" w:eastAsia="Calibri" w:hAnsi="TH SarabunIT๙" w:cs="TH SarabunIT๙"/>
                <w:cs/>
              </w:rPr>
            </w:pPr>
            <w:r w:rsidRPr="007F2088">
              <w:rPr>
                <w:rFonts w:ascii="TH SarabunIT๙" w:eastAsia="Calibri" w:hAnsi="TH SarabunIT๙" w:cs="TH SarabunIT๙" w:hint="cs"/>
                <w:cs/>
              </w:rPr>
              <w:t>- แบบฟอร์มเพื่อตรวจสอบความเกี่ยวข้องกับผู้เสนองาน</w:t>
            </w:r>
          </w:p>
        </w:tc>
        <w:tc>
          <w:tcPr>
            <w:tcW w:w="702" w:type="dxa"/>
          </w:tcPr>
          <w:p w:rsidR="007F2088" w:rsidRPr="007F2088" w:rsidRDefault="007F2088" w:rsidP="007F2088">
            <w:pPr>
              <w:jc w:val="center"/>
              <w:rPr>
                <w:rFonts w:ascii="TH SarabunIT๙" w:eastAsia="Calibri" w:hAnsi="TH SarabunIT๙" w:cs="TH SarabunIT๙"/>
                <w:cs/>
              </w:rPr>
            </w:pPr>
          </w:p>
        </w:tc>
      </w:tr>
    </w:tbl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Default="007F2088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3B55DA" w:rsidRPr="007F2088" w:rsidRDefault="003B55DA" w:rsidP="007F2088">
      <w:pPr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4"/>
          <w:szCs w:val="44"/>
        </w:rPr>
      </w:pPr>
      <w:r w:rsidRPr="007F2088">
        <w:rPr>
          <w:rFonts w:ascii="TH SarabunIT๙" w:eastAsia="Calibri" w:hAnsi="TH SarabunIT๙" w:cs="TH SarabunIT๙" w:hint="cs"/>
          <w:b/>
          <w:bCs/>
          <w:sz w:val="44"/>
          <w:szCs w:val="44"/>
          <w:cs/>
        </w:rPr>
        <w:lastRenderedPageBreak/>
        <w:t>บทที่ 1 ความหมายของผลประโยชน์ทับซ้อน</w:t>
      </w:r>
    </w:p>
    <w:p w:rsidR="007F2088" w:rsidRPr="007F2088" w:rsidRDefault="007F2088" w:rsidP="007F208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ความหมาย</w:t>
      </w:r>
      <w:r w:rsidRPr="007F208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ของ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ผลประโยชน์ทับซ้อน</w:t>
      </w:r>
    </w:p>
    <w:p w:rsidR="007F2088" w:rsidRPr="007F2088" w:rsidRDefault="007F2088" w:rsidP="003B55DA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คำว่า  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Conflict  of  Interests 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มีการใช้คำภาษาไทยไว้หลายคำ  เช่น  “ผลประโยชน์</w:t>
      </w:r>
    </w:p>
    <w:p w:rsidR="007F2088" w:rsidRPr="007F2088" w:rsidRDefault="007F2088" w:rsidP="003B55DA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ทับซ้อน” “ผลประโยชน์ขัดกัน” “ผลประโยชน์ขัดแย้ง” หรือ “การขัดกันแห่งผลประโยชน์” ถ้อยคำเหล่านี้</w:t>
      </w:r>
    </w:p>
    <w:p w:rsidR="007F2088" w:rsidRPr="007F2088" w:rsidRDefault="007F2088" w:rsidP="003B55DA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ถือเป็นรูปแบบหนึ่งของการแสวงหาประโยชน์โดยมิชอบ  อันเป็นการกระทำที่ขัดต่อหลักคุณธรรม  จริยธรรม  และหลักการบริหารกิจการบ้านเมืองที่ดี  (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Governance) 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โดยทั่วไปเรื่องผลประโยชน์ทับซ้อน  จึงหมายถึงความทับซ้อนระหว่างผลประโยชน์ส่วนตน  และผลประโยชน์สาธารณะที่มีผลต่อการปฏิบัติหน้าที่ของเจ้าหน้าที่ของรัฐ  กล่าวทั้งเป็นสถานการณ์ที่เจ้าหน้าที่ของรัฐมีผลประโยชน์ส่วนตนอยู่และได้ใช้อิทธิพลตามอำนาจหน้าที่และความรับผิดชอบเพื่อให้เกิดประโยชน์ส่วนตัว  โดยก่อให้เกิดผลเสียต่อผลประโยชน์ส่วนรวม  มีหลากหลายรูปแบบไม่จำกัดอยู่ในรูปแบบของตัวเงิน  หรือทรัพย์สินเท่านั้น  แต่รวมถึงผลประโยชน์อื่นๆ </w:t>
      </w:r>
    </w:p>
    <w:p w:rsidR="007F2088" w:rsidRPr="007F2088" w:rsidRDefault="007F2088" w:rsidP="003B55DA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ที่ไม่ใช่ในรูปตัวเงินหรือทรัพย์สินมีลักษณะ ๗  ประการ  ดังนี้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  <w:t>๑. หาผลประโยชน์ให้ตนเอง  คือ  การใช้อำนาจหน้าที่เพื่อตนเอง  เช่น  ข้าราชการใช้อำนาจหน้าที่ให้บริษัทตัวเองได้งานรับเหมาจากรัฐ  หรือฝากลูกหลานเข้าทำงาน  เป็นต้น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  <w:t>๒. รับผลประโยชน์  คือ  การรับสินบนหรือรับของขวัญ  เช่น  เป็นเจ้าพนักงานสรรพากรแล้วรับเงินจากผู้มาเสียภาษี  หรือเป็นเจ้าหน้าที่จัดซื้อแล้วรับไม้กอล์ฟเป็นของกำนัลจากร้านค้า  เป็นต้น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  <w:t>๓. ใช้อิทธิพล  เป็นการเรียกผลตอบแทนในการใช้อิทธิพลในตำแหน่งหน้าที่ ส่งผลที่เป็น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คุณแก่ฝ่ายใดฝ่ายหนึ่งอย่างไม่เป็นธรรม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7F2088">
        <w:rPr>
          <w:rFonts w:ascii="TH SarabunIT๙" w:eastAsia="Calibri" w:hAnsi="TH SarabunIT๙" w:cs="TH SarabunIT๙"/>
          <w:sz w:val="32"/>
          <w:szCs w:val="32"/>
        </w:rPr>
        <w:t>.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ใช้ทรัพย์สินของทางราชการเพื่อประโยชน์ส่วนตน เช่น การใช้รถยนต์ หรือคอมพิวเตอร์ราชการทำงานส่วนตัว  เป็นต้น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๕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ใช้ข้อมูลลับของทางราชการ เช่น รู้ว่าราชการจะตัดถนน จึงรีบไปซื้อที่ดินในบริเวณดังกล่าวดักหน้าไว้ก่อน เป็นต้น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๖. รับงานนอก ได้แก่ การเปิดบริษัททำธุรกิจซ้อนกับหน่วยงานที่ตนเองทำงานอยู่ เช่น 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เป็นนักบัญชี แต่รับงานส่วนตัวจนไม่มีเวลาทำงานบัญชีในหน้าที่ให้กับหน่วยงาน  เป็นต้น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ab/>
        <w:t>๗. ทำงานหลังออกจากตำแหน่ง  คือการไปทำงานให้กับผู้อื่นหลังออกจากที่ทำทำงานเดิม  โดยใช้ความรู้หรืออิทธิพลจากที่เดิมมาชิงงาน  หรือเอาประโยชน์โดยไม่เป็นธรรม  เช่น  เอาความรู้ในนโยบายและแผนของธนาคารประเทศไทยไปช่วยธนาคารเอกชนอื่น ๆ  หลังจากเกษียณ  เป็นต้น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C906AB" wp14:editId="2D11A09E">
                <wp:simplePos x="0" y="0"/>
                <wp:positionH relativeFrom="column">
                  <wp:posOffset>710565</wp:posOffset>
                </wp:positionH>
                <wp:positionV relativeFrom="paragraph">
                  <wp:posOffset>81280</wp:posOffset>
                </wp:positionV>
                <wp:extent cx="4866005" cy="1552575"/>
                <wp:effectExtent l="0" t="0" r="10795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66005" cy="1552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B55DA" w:rsidRPr="002373BA" w:rsidRDefault="003B55DA" w:rsidP="007F208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373B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หลักสำคัญของการจัดการผลประโยชน์ทับซ้อน</w:t>
                            </w:r>
                          </w:p>
                          <w:p w:rsidR="003B55DA" w:rsidRPr="002373BA" w:rsidRDefault="003B55DA" w:rsidP="007F2088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ebdings" w:char="F03D"/>
                            </w: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ชุมชนคาดหวังให้เจ้าหน้าที่ปฏิบัติงานอย่างเป็นธรรม  โดยให้ผลประโยชน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์ของสาธารณะมีความสำคัญในอันดับต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้</w:t>
                            </w: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</w:p>
                          <w:p w:rsidR="003B55DA" w:rsidRPr="002373BA" w:rsidRDefault="003B55DA" w:rsidP="007F2088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sym w:font="Webdings" w:char="F03D"/>
                            </w:r>
                            <w:r w:rsidRPr="002373B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ความซื่อตรงต่อหน้าที่ของเจ้าหน้าที่ยังเป็นรากฐานของหลักนิติธรรม (ประชาชนทุกคนเสมอภาคภายใต้กฎหมาย  และต้องได้รับการปฏิบัติอย่างเป็นธรรม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AC906A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5.95pt;margin-top:6.4pt;width:383.15pt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" fillcolor="window" strokeweight=".5pt">
                <v:path arrowok="t"/>
                <v:textbox>
                  <w:txbxContent>
                    <w:p w:rsidR="003B55DA" w:rsidRPr="002373BA" w:rsidRDefault="003B55DA" w:rsidP="007F2088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2373B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หลักสำคัญของการจัดการผลประโยชน์ทับซ้อน</w:t>
                      </w:r>
                    </w:p>
                    <w:p w:rsidR="003B55DA" w:rsidRPr="002373BA" w:rsidRDefault="003B55DA" w:rsidP="007F2088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ebdings" w:char="F03D"/>
                      </w: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ชุมชนคาดหวังให้เจ้าหน้าที่ปฏิบัติงานอย่างเป็นธรรม  โดยให้ผลประโยชน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์ของสาธารณะมีความสำคัญในอันดับต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้</w:t>
                      </w: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</w:t>
                      </w:r>
                    </w:p>
                    <w:p w:rsidR="003B55DA" w:rsidRPr="002373BA" w:rsidRDefault="003B55DA" w:rsidP="007F2088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sym w:font="Webdings" w:char="F03D"/>
                      </w:r>
                      <w:r w:rsidRPr="002373B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ความซื่อตรงต่อหน้าที่ของเจ้าหน้าที่ยังเป็นรากฐานของหลักนิติธรรม (ประชาชนทุกคนเสมอภาคภายใต้กฎหมาย  และต้องได้รับการปฏิบัติอย่างเป็นธรรม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contextualSpacing/>
        <w:rPr>
          <w:rFonts w:ascii="TH SarabunIT๙" w:eastAsia="Calibri" w:hAnsi="TH SarabunIT๙" w:cs="TH SarabunIT๙"/>
          <w:sz w:val="32"/>
          <w:szCs w:val="32"/>
          <w:cs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ab/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</w:rPr>
      </w:pPr>
    </w:p>
    <w:p w:rsidR="007F2088" w:rsidRPr="007F2088" w:rsidRDefault="007F2088" w:rsidP="007F2088">
      <w:pPr>
        <w:spacing w:after="0" w:line="240" w:lineRule="auto"/>
        <w:jc w:val="center"/>
        <w:rPr>
          <w:rFonts w:ascii="TH SarabunIT๙" w:eastAsia="Calibri" w:hAnsi="TH SarabunIT๙" w:cs="TH SarabunIT๙"/>
          <w:sz w:val="44"/>
          <w:szCs w:val="44"/>
        </w:rPr>
      </w:pPr>
      <w:r w:rsidRPr="007F2088">
        <w:rPr>
          <w:rFonts w:ascii="TH SarabunIT๙" w:eastAsia="Calibri" w:hAnsi="TH SarabunIT๙" w:cs="TH SarabunIT๙"/>
          <w:b/>
          <w:bCs/>
          <w:sz w:val="44"/>
          <w:szCs w:val="44"/>
          <w:cs/>
        </w:rPr>
        <w:lastRenderedPageBreak/>
        <w:t xml:space="preserve">บทที่ </w:t>
      </w:r>
      <w:r w:rsidRPr="007F2088">
        <w:rPr>
          <w:rFonts w:ascii="TH SarabunIT๙" w:eastAsia="Calibri" w:hAnsi="TH SarabunIT๙" w:cs="TH SarabunIT๙"/>
          <w:b/>
          <w:bCs/>
          <w:sz w:val="44"/>
          <w:szCs w:val="44"/>
        </w:rPr>
        <w:t xml:space="preserve">2 </w:t>
      </w:r>
      <w:r w:rsidRPr="007F2088">
        <w:rPr>
          <w:rFonts w:ascii="TH SarabunIT๙" w:eastAsia="Calibri" w:hAnsi="TH SarabunIT๙" w:cs="TH SarabunIT๙"/>
          <w:b/>
          <w:bCs/>
          <w:sz w:val="44"/>
          <w:szCs w:val="44"/>
          <w:cs/>
        </w:rPr>
        <w:t>การบริหารจัดการผลประโยชน์ทับซ้อน</w:t>
      </w:r>
    </w:p>
    <w:p w:rsidR="007F2088" w:rsidRPr="007F2088" w:rsidRDefault="007F2088" w:rsidP="007F2088">
      <w:pPr>
        <w:spacing w:after="0" w:line="240" w:lineRule="auto"/>
        <w:jc w:val="center"/>
        <w:rPr>
          <w:rFonts w:ascii="TH SarabunIT๙" w:eastAsia="Calibri" w:hAnsi="TH SarabunIT๙" w:cs="TH SarabunIT๙"/>
          <w:sz w:val="44"/>
          <w:szCs w:val="44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การบริหารจัดการผลประโยชน์ทับซ้อน</w:t>
      </w:r>
    </w:p>
    <w:p w:rsidR="007F2088" w:rsidRPr="007F2088" w:rsidRDefault="007F2088" w:rsidP="00F333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ผลประโยชน์ทับซ้อนหรือความขัดแย้งกันระหว่างผลประโยชน์ส่วนตนและผลประโยชน์ส่วนรวม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(Conflict of interest : COI)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และยังสะท้อนปัญหาการขาดหลัก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บาลและเป็นอุปสรรคต่อการพัฒนาประเทศ</w:t>
      </w:r>
    </w:p>
    <w:p w:rsidR="007F2088" w:rsidRPr="007F2088" w:rsidRDefault="007F2088" w:rsidP="00F333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ประมวลจริยธรรมในการป้องกันหาผลประโยชน์ทับซ้อนในการปฏิบัติราชการหลายประการ </w:t>
      </w:r>
      <w:r w:rsidR="00F333B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ดังปรากฏในประมวลจริยธรรมของข้าราชการการเมืองท้องถิ่นฝ่ายบริหารพ.ศ.๒๕๕๓ ได้กำหนดมาตรฐานจริยธรรม หมวด ๒  มาตรฐานจริยธรรม  ส่วนที่ ๑ มาตรฐานจริยธรรมอันเป็นค่านิยมหลัก  ข้อ ๕  ประมวลจริยธรรมของข้าราชการการเมืองท้องถิ่นฝ่ายสภาท้องถิ่น พ.ศ. ๒๕๕๓  ได้กำหนดมาตรฐานจริยธรรม  หมวด ๒ มาตรฐานจริยธรรม  ส่วนที่ ๑ มาตรฐานจริยธรรมอันเป็นค่านิยมหลัก  ข้อ ๕  และประมวลจริยธรรมของข้าราชการ</w:t>
      </w:r>
      <w:r w:rsidR="003B55DA">
        <w:rPr>
          <w:rFonts w:ascii="TH SarabunIT๙" w:eastAsia="Calibri" w:hAnsi="TH SarabunIT๙" w:cs="TH SarabunIT๙" w:hint="cs"/>
          <w:sz w:val="32"/>
          <w:szCs w:val="32"/>
          <w:cs/>
        </w:rPr>
        <w:t>เทศบาลตำบลกำเนิดนพคุณ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ได้กำหนดมาตรฐานทางจริยธรรมของข้าราชการ หมวด ๒ มาตรฐานจริยธรรม ส่วนที่ ๑  มาตรฐานจริยธรรมอันเป็นค่านิยมหลัก  ข้อ ๓</w:t>
      </w:r>
    </w:p>
    <w:p w:rsidR="007F2088" w:rsidRPr="007F2088" w:rsidRDefault="007F2088" w:rsidP="00F333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ำหรับในบทนี้จะได้สะท้อนหลักการและแนวคิดที่เป็นสากลพร้อมข้อเสนอแนะแนวทางการประยุกต์ใช้เพื่อการบริหารจัดการผลประโยชน์ทับซ้อนโดยมีสาระสำคัญเป็น</w:t>
      </w:r>
      <w:r w:rsidR="00F333B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="00F333B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หัวข้อใหญ่คือ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การบริหารจัดการผลประโยชน์ทับซ้อน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การเปิดเผยผลประโยชน์สาธารณะ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การให้</w:t>
      </w:r>
      <w:r w:rsidRPr="007F2088">
        <w:rPr>
          <w:rFonts w:ascii="TH SarabunIT๙" w:eastAsia="Calibri" w:hAnsi="TH SarabunIT๙" w:cs="TH SarabunIT๙"/>
          <w:sz w:val="32"/>
          <w:szCs w:val="32"/>
        </w:rPr>
        <w:t>-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รับของขวัญและผลประโยชน์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การบริหารผลประโยชน์ทับซ้อน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หลักสำคัญของการจัดการผลประโยชน์ทับซ้อนมีดังนี้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>•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ชุมชนคาดหวังให้เจ้าหน้าที่ปฏิบัติงานอย่างเป็นธรรมโดยให้ผลประโยชน์สาธารณะมีความสำคัญอันดับต้น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>•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ความซื่อตรงต่อหน้าที่ของเจ้าหน้าที่ยังเป็นรากฐานของหลักนิติธรรม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ประชาชนทุกคนเสมอภาคภายใต้กฎหมายและต้องได้รับการปฏิบัติที่เป็นธรรม</w:t>
      </w:r>
      <w:r w:rsidRPr="007F2088">
        <w:rPr>
          <w:rFonts w:ascii="TH SarabunIT๙" w:eastAsia="Calibri" w:hAnsi="TH SarabunIT๙" w:cs="TH SarabunIT๙"/>
          <w:sz w:val="32"/>
          <w:szCs w:val="32"/>
        </w:rPr>
        <w:t>)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ถ้าไม่จัดการผลประโยชน์ทับซ้อนอย่างมีประสิทธิภาพเจ้าหน้าที่ก็จะละเลยประโยชน์สาธารณะและให้ความสำคัญกับประโยชน์ส่วนตนหรือของคนบางกลุ่มแทนซึ่งจะมีผลต่อการปฏิบัติงานและอาจนำไปสู่การประพฤติมิชอบในที่สุด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ทับซ้อนไม่ได้ผิดในตัวมันเองเนื่องจากเจ้าหน้าที่ก็มีชีวิตส่วนตนมีบางครั้งที่ผลประโยชน์ส่วนตนจะมาขัดแย้งกับการทำหน้าที่แต่ประเด็นคือต้องเปิดเผยผลประโยชน์ทับซ้อนที่มี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หน่วยงานภาครัฐต้องจัดการผลประโยชน์ทับซ้อนอย่างโปร่งใสและพร้อมรับผิดชอบ มิฉะนั้นจะบั่นทอนความเชื่อมั่นของประชาชนต่อการปฏิบัติหน้าที่ของหน่วยงาน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ปัจจุบันขอบเขตของผลประโยชน์ทับซ้อนขยายมากกว่าเดิม เนื่องจากมีการร่วมมือระหว่างภาครัฐและเอกชนรวมถึงระหว่างหน่วยงานภาครัฐทำให้มีความสัมพันธ์ซับซ้อน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ซ้อนทับมากขึ้น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น่วยงานควรตระหนักว่าผลประโยชน์ทับซ้อนจะเกิดขึ้นในการทำงานและต้องพัฒนาวัฒนธรรมองค์กรที่ส่งเสริมการระบุและเปิดเผยผลประโยชน์ทับซ้อ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หน่วยงานต้องขจัดความเข้าใจผิดที่ว่าผลประโยชน์ทับซ้อนเป็นเรื่องผิดในตัวมันเอง มิฉะนั้นคนก็จะพยายามปกปิด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•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ทับซ้อนจะเป็นสิ่งผิดก็ต่อเมื่อมีอิทธิพลต่อการทำงานหรือการตัดสินใจกรณีนี้เรียกว่ามีการใช้หน้าที่ในทางมิชอบหรือแม้แต่การฉ้อราษฎร์บังหลวง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การจัดการผลประโยชน์ทับซ้อนสร้างประโยชน์มากมายแก่หน่วยงานเนื่องจาก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ลดการทุจริตประพฤติมิชอบ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สามารถแก้ข้อกล่าวหาเรื่องความลำเอียงได้ง่าย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แสดงความยึดมั่นในหลักธรรม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มาภิ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บาล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ประชาชนเชื่อมั่นว่าหน่วยงานปฏิบัติหน้าที่อย่างเป็นธรรมและไม่มีผลประโยชน์แอบแฝง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sym w:font="Webdings" w:char="F034"/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นิยามศัพท์และแนวคิดสำคัญ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ผลประโยชน์ส่วนตน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  <w:t xml:space="preserve"> (private interest) </w:t>
      </w:r>
      <w:r w:rsidRPr="007F2088">
        <w:rPr>
          <w:rFonts w:ascii="TH SarabunIT๙" w:eastAsia="Calibri" w:hAnsi="TH SarabunIT๙" w:cs="TH SarabunIT๙"/>
          <w:sz w:val="32"/>
          <w:szCs w:val="32"/>
        </w:rPr>
        <w:t>– “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”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คือสิ่งใดๆที่มีผลต่อบุคคล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กลุ่มไม่ว่าในทางบวกหรือลบ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“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ผลประโยชน์ส่วนตน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”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ไม่ได้ครอบคลุมเพียงผลประโยชน์ด้านการงานหรือธุรกิจของเจ้าหน้าที่แต่รวมถึงคนที่ติดต่อสัมพันธ์ด้วยเช่นเพื่อนญาติคู่แข่งศัตรูเมื่อใดเจ้าหน้าที่ประสงค์จะให้คนเหล่านี้ได้หรือเสียประโยชน์เมื่อนั้นก็ถือว่ามีเรื่องผลประโยชน์ส่วนตนมาเกี่ยวข้อง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ผลประโยชน์ส่วนตนมี๒ประเภทคือที่เกี่ยวกับเงิน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(pecuniary)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และที่ไม่เกี่ยวกับเงิน</w:t>
      </w:r>
      <w:r w:rsidR="00B947BA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</w:rPr>
        <w:t>(non-pecuniary)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ผลประโยชน์ส่วนตนที่เกี่ยวกับเงินไม่ได้เกี่ยวกับการได้มาซึ่งเงินทองเท่านั้น แต่ยังเกี่ยวกับการเพิ่มพูนประโยชน์หรือปกป้องการสูญเสียของสิ่งที่มีอยู่แล้ว เช่นที่ดินหุ้นตำแหน่งในบริษัทที่รับงานจากหน่วยงานรวมถึงการได้มาซึ่งผลประโยชน์อื่นๆที่ไม่ได้อยู่ในรูปตัวเงิน เช่นสัมปทานส่วนลดของขวัญหรือของที่แสดงน้ำใจไมตรีอื่นๆ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ที่ไม่เกี่ยวกับเงินเกิดจากความสัมพันธ์ระหว่างบุคคลครอบครัวหรือกิจกรรมทางสังคมวัฒนธรรมอื่นๆ เช่นสถาบันการศึกษาสมาคมลัทธิแนวคิดมักอยู่ในรูปความลำเอียง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อคติ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เลือกที่รักมักที่ชังและมีข้อสังเกตว่าแม้แต่ความเชื่อ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ความคิดเห็นส่วนตัวก็จัดอยู่ในประเภทนี้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>•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หน้าที่สาธารณะ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  <w:t xml:space="preserve"> (public duty) 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–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หน้าที่สาธารณะของผู้ที่ทำงานให้ภาครัฐคือการให้ความสำคัญอันดับต้นแก่ประโยชน์สาธารณะ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(public interest)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นเหล่านี้ไม่จำกัดเฉพาะเจ้าหน้าที่ของรัฐทั้งระดับท้องถิ่นและระดับประเทศเท่านั้นแต่ยังรวมถึงคนอื่นๆที่ทำงานให้ภาครัฐเช่นที่ปรึกษาอาสาสมัคร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>•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ผลประโยชน์สาธารณะ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คือประโยชน์ของชุมชนโดยรวม ไม่ใช่ผลรวมของผลประโยชน์ของปัจเจกบุคคลและไม่ใช่ผลประโยชน์ของกลุ่มคน การระบุผลประโยชน์สาธารณะไม่ใช่เรื่องง่ายแต่ในเบื้องต้นเจ้าหน้าที่ภาครัฐสามารถให้ความสำคัญอันดับต้นแก่สิ่งนี้โด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ทำงานตามหน้าที่อย่างเต็มที่และมีประสิทธิภาพ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ทำงานตามหน้าที่ตามกรอบและมาตรฐานทางจริยธรรม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ระบุผลประโยชน์ทับซ้อนที่ตนเองมีหรืออาจจะมีและจัดการอย่างมีประสิทธิภาพ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ให้ความสำคัญอันดับต้นแก่ผลประโยชน์สาธารณะมีความคาดหวังว่าเจ้าหน้าที่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ต้องจำกัดขอบเขตที่ประโยชน์ส่วนตนจะมามีผลต่อความเป็นกลางในการทำหน้าที่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หลีกเลี่ยงการตัดสินใจหรือการทำหน้าที่ที่มีผลประโยชน์ทับซ้อน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หลีกเลี่ยงการกระทำ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กิจกรรมส่วนตนที่อาจทำให้คนเห็นว่าได้ประโยชน์จากข้อมูล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ภายใน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หลีกเลี่ยงการใช้ตำแหน่งหน้าที่หรือทรัพยากรของหน่วยงานเพื่อประโยชน์ส่วนตน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ป้องกันข้อครหาว่าได้รับผลประโยชน์ที่ไม่สมควรจากการใช้อำนาจหน้าที่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ไม่ใช้ประโยชน์จากตำแหน่งหรือข้อมูลภายในที่ได้ขณะอยู่ในตำแหน่งขณะที่ไปหา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ตำแหน่งงานใหม่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lastRenderedPageBreak/>
        <w:t>•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ผลประโยชน์ทับซ้อน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(Conflict of Interests)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องค์กรสากลคือ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Organization for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Economic Cooperation and Development (OECD)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นิยามว่าเป็นความทับซ้อนระหว่างผลประโยชน์ส่วนตนและผลประโยชน์สาธารณะที่มีผลต่อการปฏิบัติหน้าที่ของเจ้าหน้าที่ภาครัฐดังนี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ผลประโยชน์ทับซ้อนมี ๓ ประเภทคือ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ผลประโยชน์ทับซ้อนที่เกิดขึ้นจริง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(actual)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มีความทับซ้อนระหว่างผลประโยชน์ส่วนตนและสาธารณะเกิดขึ้น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ผลประโยชน์ทับซ้อนที่เห็น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(perceived &amp; apparent)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เป็นผลประโยชน์ทับซ้อนที่คนเห็นว่ามี แต่จริงๆอาจไม่มีก็ได้ถ้าจัดการผลประโยชน์ทับซ้อนประเภทนี้อย่างขาดประสิทธิภาพ ก็อาจนำมาซึ่งผลเสียไม่น้อยกว่าการจัดการผลประโยชน์ทับซ้อนที่เกิดขึ้นจริง ข้อนี้แสดงว่าเจ้าหน้าที่ไม่เพียงแต่จะต้องประพฤติตนอย่างมีจริยธรรมเท่านั้นแต่ต้องทำให้คนอื่นๆรับรู้ และเห็นด้วยว่าไม่ได้รับประโยชน์เช่นนั้นจริง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ผลประโยชน์ทับซ้อนที่เป็นไปได้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(potential)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ผลประโยชน์ส่วนตนที่มีในปัจจุบันอาจจะทับซ้อนกับผลประโยชน์สาธารณะได้ในอนาคต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>•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หน้าที่ทับซ้อน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  <w:t xml:space="preserve"> (conflict of duty)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หรือผลประโยชน์เบียดซ้อนกัน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(competing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proofErr w:type="gramStart"/>
      <w:r w:rsidRPr="007F2088">
        <w:rPr>
          <w:rFonts w:ascii="TH SarabunIT๙" w:eastAsia="Calibri" w:hAnsi="TH SarabunIT๙" w:cs="TH SarabunIT๙"/>
          <w:sz w:val="32"/>
          <w:szCs w:val="32"/>
        </w:rPr>
        <w:t>interests</w:t>
      </w:r>
      <w:proofErr w:type="gramEnd"/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มี ๒ ประเภท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ประเภทแรก เกิดจากการที่เจ้าหน้าที่มีบทบาทหน้าที่มากกว่าหนึ่ง เช่น เป็นเจ้าหน้าที่ในหน่วยงานและเป็นคณะกรรมการด้านระเบียบวินัยประจำหน่วยงานด้วย ปัญหาจะเกิดเมื่อไม่สามารถแยกแยะบทบาทหน้าที่ทั้งสองออกจากกันได้ อาจทำให้ทำงานไม่มีประสิทธิภาพหรือแม้กระทั่งเกิดความผิดพลาดหรือผิดกฎหมาย ปกติหน่วยงานมักมีกลไกป้องกันปัญหานี้โดยแยกแยะบทบาทหน้าที่ต่างๆให้ชัดเจน แต่ก็ยังมีปัญหาได้โดยเฉพาะอย่างยิ่งในหน่วยงานที่มีกำลังคนน้อย หรือมีเจ้าหน้าที่บางคนเท่านั้นที่สามารถทำงานบางอย่างที่คนอื่นๆทำไม่ได้ คนส่วนใหญ่ไม่ค่อยห่วงปัญหานี้กันเพราะดูเหมือนไม่มีเรื่องผลประโยชน์ส่วนตนมาเกี่ยวข้อง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ประเภทที่สอง เกิดจากการที่เจ้าหน้าที่มีบทบาทหน้าที่มากกว่าหนึ่งบทบาท และการทำบทบาทหน้าที่ในหน่วยงานหนึ่งนั้นทำให้ได้ข้อมูลภายในบางอย่างที่อาจนำมาใช้เป็นประโยชน์แก่การทำบทบาทหน้าที่ให้แก่อีกหน่วยงานหนึ่งได้ ผลเสียคือถ้านำข้อมูลมาใช้ก็อาจเกิดการประพฤติมิชอบหรือความลำเอียง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อคติต่อคนบางกลุ่ม ควรถือว่าหน้าที่ทับซ้อนเป็นปัญหาผลประโยชน์ทับซ้อนด้วยเพราะว่ามีหลักการจัดการแบบเดียวกัน นั่นคือการตัดสินใจทำหน้าที่ต้องเป็นกลางและกลไกการจัดการผลประโยชน์ทับซ้อนก็สามารถนำมาจัดการกับหน้าที่ทับซ้อนได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sym w:font="Webdings" w:char="F034"/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หลักการ ๔ ประการสำหรับการจัดการผลประโยชน์ทับซ้อน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ปกป้องผลประโยชน์สาธารณะ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:</w:t>
      </w:r>
      <w:proofErr w:type="gramEnd"/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ทำเพื่อผลประโยชน์ของสาธารณะเป็นหน้าที่หลักเจ้าหน้าที่ต้องตัดสินใจและให้คำแนะนำภายในกรอบกฎหมาย และนโยบายจะต้องทำงานในขอบเขตหน้าที่พิจารณาความถูกผิดไปตามเนื้อผ้า ไม่ให้ผลประโยชน์ส่วนตนมาแทรกแซงรวมถึงความเห็นหรือทัศนคติส่วนบุคคลปฏิบัติต่อแต่ละบุคคลอย่างเป็นกลาง ไม่มีอคติลำเอียงด้วยเรื่องศาสนาอาชีพจุดยืนทางการเมืองเผ่าพันธุ์วงศ์ตระกูลฯลฯ ทั้งนี้เจ้าหน้าที่ไม่เพียงปฏิบัติตามกฎหมายเท่านั้นแต่ต้องมีจริยธรรมด้วย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สนับสนุนความโปร่งใสและพร้อมรับผิด 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การจัดการผลประโยชน์ทับซ้อนต้องอาศัยกระบวนการแสวงหาเปิดเผยและจัดการที่โปร่งใส นั่นคือเปิดโอกาสให้ตรวจสอบและมีความพร้อมรับผิดมีวิธีการต่างๆเช่นจดทะเบียนผลประโยชน์โยกย้ายเจ้าหน้าที่จากตำแหน่งที่เกี่ยวข้องกับผลประโยชน์ทับซ้อนการเปิดเผยผลประโยชน์ส่วนตนหรือความสัมพันธ์ที่อาจมีผลต่อการปฏิบัติหน้าที่ ถือเป็นขั้นตอนแรกของการจัดการผลประโยชน์ทับซ้อนการ ใช้กระบวนการอย่างเปิดเผยทั่วหน้าจะทำให้เจ้าหน้าที่ร่วมมือและสร้างความเชื่อมั่นแก่ประชาชนผู้รับบริการและผู้มีส่วนได้เสีย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• 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ส่งเสริมความรับผิดชอบส่วนบุคคลและปฏิบัติตนเป็นแบบอย่าง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: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การแก้ปัญหาหรือจัดการผลประโยชน์ทับซ้อน จะสะท้อนถึงความยึดหลักคุณธรรมและความเป็นมืออาชีพของเจ้าหน้าที่และองค์กรการจัดการต้องอาศัยข้อมูลนำเข้าจากทุกระดับในองค์กรฝ่ายบริหารต้องรับผิดชอบเรื่องการสร้างระบบและนโยบายและเจ้าหน้าที่ก็มีความรับผิดชอบ ต้องระบุผลประโยชน์ทับซ้อนที่ตนมีเจ้าหน้าที่ต้องจัดการกับเรื่องส่วนตนเพื่อหลีกเลี่ยงผลประโยชน์ทับซ้อนมากที่สุดเท่าที่ทำได้ และผู้บริหารก็ต้องเป็นแบบอย่างด้วย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สร้างวัฒนธรรมองค์กร </w:t>
      </w:r>
      <w:r w:rsidRPr="007F2088">
        <w:rPr>
          <w:rFonts w:ascii="TH SarabunIT๙" w:eastAsia="Calibri" w:hAnsi="TH SarabunIT๙" w:cs="TH SarabunIT๙"/>
          <w:sz w:val="32"/>
          <w:szCs w:val="32"/>
        </w:rPr>
        <w:t>:</w:t>
      </w:r>
      <w:proofErr w:type="gramEnd"/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บริหารต้องสร้างสภาพแวดล้อมเชิงนโยบายที่ช่วยสนับสนุนการตัดสินใจในเวลาที่มีประเด็นผลประโยชน์ทับซ้อนเกิดขึ้น และการสร้างวัฒนธรรมแห่งความซื่อตรงต่อหน้าที่ซึ่งต้องอาศัยวิธีการดังนี้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ห้ข้อแนะนำและการฝึกอบรมเจ้าหน้าที่เพื่อส่งเสริมความเข้าใจเกี่ยวกับกฎเกณฑ์และการปฏิบัติรวมถึงการใช้กฎเกณฑ์ที่มีในสภาพแวดล้อมการทำงา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ส่งเสริมให้มีการสื่อสารอย่างเปิดเผยและมีการเสวนาแลกเปลี่ยน เพื่อให้เจ้าหน้าที่สบายใจในการเปิดเผยและหารือเกี่ยวกับผลประโยชน์ทับซ้อนในที่ทำงาน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ป้องกันไม่ให้ข้อมูลเกี่ยวกับผลประโยชน์ทับซ้อนที่เจ้าหน้าที่เปิดเผย เพื่อมิให้มีผู้นำไปใช้ในทางที่ผิด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ให้เจ้าหน้าที่มีส่วนร่วมในการพัฒนาและปรับปรุงนโยบายและกระบวนการจัดการผลประโยชน์ทับซ้อน เพื่อให้รู้สึกเป็นเจ้าของและปฏิบัติตามในเวลาเดียวกันก็ต้องสร้างระบบโดยการพัฒนาในเรื่องต่อไปนี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มาตรฐานในการส่งเสริมความซื่อตรงต่อหน้าที่โดยรวมไว้ในข้อกำหนดทางจริยธรรม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กระบวนการระบุความเสี่ยงและจัดการผลประโยชน์ทับซ้อน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กลไกความพร้อมรับผิดทั้งภายในและภายนอก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วิธีการจัดการ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รวมถึงการลงโทษ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ที่ทำให้เจ้าหน้าที่ถือว่าเป็นความรับผิดชอบของตนเองที่จะต้องทำตามกฎระเบียบและมาตรฐาน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sym w:font="Webdings" w:char="F034"/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แนวทางการจัดการผลประโยชน์ทับซ้อน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กรอบการทำงาน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เป็นวิธีการกว้างๆไม่จำกัดอยู่กับรายละเอียดข้อกฎหมายที่เกี่ยวข้องสามารถนำไปพัฒนาเป็นรูปแบบการจัดการตามบริบทขององค์กรและกฎหมายได้มี ๖ ขั้นตอนสำหรับการพัฒนาและการปฏิบัติตามนโยบายการจัดการผลประโยชน์ทับซ้อน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ระบุว่ามีผลประโยชน์ทับซ้อนแบบใดบ้างที่มักเกิดขึ้นในองค์กร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พัฒนานโยบายที่เหมาะสมรวมถึงกลยุทธ์การจัดการและแก้ไขปัญหา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ห้การศึกษาแก่เจ้าหน้าที่และผู้บริหารระดับต่างๆรวมถึงเผยแพร่นโยบายการจัดการผลประโยชน์ทับซ้อนให้ทั่วถึงในองค์ก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ดำเนินการเป็นแบบอย่าง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๕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สื่อสารให้ผู้มีส่วนได้เสีย ผู้รับบริการ ผู้สนับสนุนองค์กร และชุมชนทราบถึงความมุ่งมั่นในการจัดการผลประโยชน์ทับซ้อน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๖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บังคั</w:t>
      </w:r>
      <w:r w:rsidR="00B8673B">
        <w:rPr>
          <w:rFonts w:ascii="TH SarabunIT๙" w:eastAsia="Calibri" w:hAnsi="TH SarabunIT๙" w:cs="TH SarabunIT๙"/>
          <w:sz w:val="32"/>
          <w:szCs w:val="32"/>
          <w:cs/>
        </w:rPr>
        <w:t>บใช้นโยบายและทบทวนนโยบายสม่ำเสม</w:t>
      </w:r>
      <w:r w:rsidR="00B8673B">
        <w:rPr>
          <w:rFonts w:ascii="TH SarabunIT๙" w:eastAsia="Calibri" w:hAnsi="TH SarabunIT๙" w:cs="TH SarabunIT๙" w:hint="cs"/>
          <w:sz w:val="32"/>
          <w:szCs w:val="32"/>
          <w:cs/>
        </w:rPr>
        <w:t>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รายละเอียดแต่ละขั้นตอน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๑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การระบุผลประโยชน์ทับซ้อน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ขั้นตอนแรกนี้คือ การระบุว่าในการทำงานของหน่วยงาน มีจุดใดบ้างที่เสี่ยงต่อการเกิดผลประโยชน์ทับซ้อนและผลประโยชน์ทับซ้อนที่จะเกิดขึ้นได้นั้นมีประเภทใดบ้าง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เป้าหมายสำคัญคือ องค์กรต้องรู้ว่าอะไรคือผลประโยชน์ทับซ้อนที่เป็นไปได้ เพื่อป้องกันไม่ให้เกิดผลประโยชน์ทับซ้อนที่เกิดขึ้นจริงและที่เห็น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lastRenderedPageBreak/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การมีส่วนร่วมของเจ้าหน้าที่มีส่วนสำคัญ เพราะจะทำให้ระบุจุดเสี่ยงได้ครอบคลุมและทำให้เจ้าหน้าที่รู้สึกเป็นเจ้าของและร่วมมือกับนโยบาย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ตัวอย่างของผลประโยชน์ส่วนตน เช่น ผลประโยชน์ทางการเงิน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เศรษฐกิจ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เช่นหนี้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ธุรกิจส่วนตัว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ครอบครัวความสัมพันธ์ส่วนตัว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ครอบครัวชุมชนชาติพันธุ์ศาสนาฯลฯ</w:t>
      </w:r>
      <w:r w:rsidRPr="007F2088">
        <w:rPr>
          <w:rFonts w:ascii="TH SarabunIT๙" w:eastAsia="Calibri" w:hAnsi="TH SarabunIT๙" w:cs="TH SarabunIT๙"/>
          <w:sz w:val="32"/>
          <w:szCs w:val="32"/>
        </w:rPr>
        <w:t>)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ความสัมพันธ์กับองค์กรอื่น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เอ็นจีโอสหภาพการค้าพรรคการเมืองฯลฯ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การทำงานเสริมความเป็นอริ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การแข่งขันกับคนอื่น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/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กลุ่มอื่น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ัวอย่างของจุดเสี่ยงเช่นการปฏิสัมพันธ์กับภาคเอกชนการทำสัญญาจัดซื้อจัดจ้างการตรวจตราเพื่อควบคุมคุณภาพมาตรฐานของการทำงานหรืออุปกรณ์ในภาคธุรกิจการออกใบอนุญาตการให้บริการที่อุปสงค์มากกว่า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อุปทาน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การกระจายงบราชการ การปรับการลงโทษการให้เงิน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สิ่งของสนับสนุนช่วยเหลือผู้เดือดร้อน การตัดสินข้อพิพาท ฯลฯ ทั้งนี้ รวมถึงงานที่สาธารณะหรือสื่อมวลชนให้ความสนใจเป็นพิเศษ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การระบุผลประโยชน์ทับซ้อนนี้ต้องพิจารณานิยามและข้อกำหนดทางกฎหมายที่เกี่ยวข้องประกอบด้วย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๒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พัฒนากลยุทธ์และตอบสนองอย่างเหมาะสม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องค์ประกอบประการหนึ่งในการจัดการผลประโยชน์ทับซ้อนก็คือ ความตระหนักของผู้บริหารและเจ้าหน้าที่เกี่ยวกับวิธีการจัดการผลประโยชน์ทับซ้อน รวมถึงความรับผิดชอบของแต่ละคนดังนั้นกฎเกณฑ์เกี่ยวกับการจัดการต้องแยกให้ชัดระหว่างความรับผิดชอบขององค์กรและความรับผิดชอบของสมาชิกในองค์กรและยังต้องทำให้ผู้บริหารและเจ้าหน้าที่สามารถ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รู้ได้ว่าเมื่อใดมีผลประโยชน์ทับซ้อนเกิดขึ้นและในแบบใด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proofErr w:type="gram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แบบเกิดขึ้นจริงแบบที่เห็นหรือแบบเป็น</w:t>
      </w:r>
      <w:r w:rsidR="00B947B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ไปได้</w:t>
      </w:r>
      <w:proofErr w:type="gramEnd"/>
      <w:r w:rsidRPr="007F2088">
        <w:rPr>
          <w:rFonts w:ascii="TH SarabunIT๙" w:eastAsia="Calibri" w:hAnsi="TH SarabunIT๙" w:cs="TH SarabunIT๙"/>
          <w:sz w:val="32"/>
          <w:szCs w:val="32"/>
        </w:rPr>
        <w:t>)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เปิดเผยผลประโยชน์ทับซ้อนและบันทึกกลยุทธ์ต่างๆที่ใช้เพื่อการจัดการ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ติดตามประสิทธิภาพของกลยุทธ์ที่ใช้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๓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ให้ความรู้แก่เจ้าหน้าที่และหัวหน้างานระดับสูง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เพื่อให้การจัดการผลประโยชน์ทับซ้อนมีประสิทธิภาพ ต้องมีการให้ความรู้อย่างต่อเนื่องตั้งแต่เจ้าหน้าที่ในองค์กร เอกชนที่มาทำสัญญา อาสาสมัครหัวหน้างานระดับสูง และกรรมการบริหาร การให้ความรู้จะเริ่มตั้งแต่การปฐมนิเทศ และมีอย่างต่อเนื่องในระหว่างทำงาน เจ้าหน้าที่ทุกคนควรสามารถเข้าถึงนโยบายและข้อมูลที่จะช่วยให้พวกเขาสามารถระบุและเปิดเผยผลประโยชน์ทับซ้อน ส่วนตัวผู้บริหารเองก็ต้องรู้วิธีจัดการผลประโยชน์ทับซ้อน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ขั้นตอนแรกของการให้ความรู้ คือ สร้างความเข้าใจว่าอะไรคือผลประโยชน์ทับซ้อนผลประโยชน์ทับซ้อนใดเกิดขึ้นบ่อยในองค์กร อะไรคือจุดเสี่ยงที่ระบุในนโยบาย รวมถึงความแตกต่างของความรับผิดชอบในการปฏิบัติตามนโยบายของผู้มีตำแหน่งหน้าที่ต่างกัน ควรให้เอกสารบรรยายพร้อมตัวอย่างที่ชัดเจนสำหรับการระบุและจัดการผลประโยชน์ทับซ้อนโดยเน้นตรงที่เป็นจุดเสี่ยงมากๆ เช่น การติดต่อ การร่วมทำงานกับภาคเอกชน การแลกเปลี่ยนบุคลากรกับภาคเอกชน การแปรรูปการลดขั้นตอนและกระจายอำนาจความสัมพันธ์กับเอ็นจีโอ และกิจกรรมทางการเมือง เป็นต้น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นอกจากการให้ความรู้แล้ว ความตื่นตัวและเอาใจใส่ของผู้บริหาร รวมถึงกลยุทธ์การจัดการที่มีประสิทธิภาพจะมีส่วนอย่างสำคัญในการช่วยให้เจ้าหน้าที่ปฏิบัติตาม การสร้างความตื่นตัวและความเอาใจใส่จะช่วยในการแสวงหาจุดเสี่ยงและพัฒนาวิธีการป้องกันปัญหาที่จะเกิดขึ้นต่อไป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๔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ดำเนินการเป็นแบบอย่าง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การจัดการผลประโยชน์ทับซ้อนที่มีประสิทธิภาพ จำเป็นต้องอาศัยความทุ่มเทของผู้ที่อยู่ในตำแหน่งระดับบริหาร ซึ่งต้องแสดงภาวะผู้นำ สนับสนุนนโยบายและกระบวนการอย่างแข็งขันสนับสนุนให้เจ้าหน้าที่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เปิดเผยผลประโยชน์ทับซ้อน และให้ความช่วยเหลือแก้ไข ผู้บริหารมีความสำคัญเนื่องจากเจ้าหน้าที่มักจะคำนึงถึงสิ่งที่ผู้บริหารให้ความสนใจ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ผู้บริหารต้อง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๑)</w:t>
      </w:r>
      <w:r w:rsidR="00B947B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พิจารณาว่ามีข้อมูลเพียงพอ ที่จะชี้ว่าหน่วยงานมีปัญหาผลประโยชน์ทับซ้อนหรือไม่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</w:t>
      </w:r>
      <w:proofErr w:type="gramStart"/>
      <w:r w:rsidRPr="007F2088">
        <w:rPr>
          <w:rFonts w:ascii="TH SarabunIT๙" w:eastAsia="Calibri" w:hAnsi="TH SarabunIT๙" w:cs="TH SarabunIT๙"/>
          <w:sz w:val="32"/>
          <w:szCs w:val="32"/>
        </w:rPr>
        <w:t>)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ชั่งน้ำหนักประโยชน์ขององค์กร</w:t>
      </w:r>
      <w:proofErr w:type="gramEnd"/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ประโยชน์ส่วนบุคคล และประโยชน์สาธารณะ และพิจารณาว่าอะไรคือวิธีที่ดีที่สุดในการจัดการหรือแก้ไขผลประโยชน์ทับซ้อน และ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7F2088">
        <w:rPr>
          <w:rFonts w:ascii="TH SarabunIT๙" w:eastAsia="Calibri" w:hAnsi="TH SarabunIT๙" w:cs="TH SarabunIT๙"/>
          <w:sz w:val="32"/>
          <w:szCs w:val="32"/>
        </w:rPr>
        <w:t>)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พิจารณาปัจจัยอื่นๆ รวมถึงระดับและลักษณะของตำแหน่งหน้าที่ของเจ้าหน้าที่ที่เกี่ยวข้อง รวมถึงลักษณะของผลประโยชน์ทับซ้อน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๕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สื่อสารกับผู้มีส่วนได้เสีย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ประเด็นสำคัญคือ ภาพลักษณ์ขององค์กรในการรับรู้ของผู้มีส่วนได้เสีย เนื่องจากไม่ว่าจะสามารถจัดการกับผลประโยชน์ทับซ้อนได้ดีเพียงใด </w:t>
      </w:r>
      <w:proofErr w:type="gram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ถ้าผู้มีส่วนได้เสียรับรู้เป็นตรงกันข้ามผลเสียที่เกิดขึ้นก็เลวร้ายไม่</w:t>
      </w:r>
      <w:r w:rsidR="00B947B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แพ้กัน</w:t>
      </w:r>
      <w:proofErr w:type="gramEnd"/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การทำงานกับองค์กรภายนอกไม่ว่าเป็นเอ็นจีโอหรือภาคธุรกิจ องค์กรต้องระบุจุดเสี่ยงของผลประโยชน์ทับซ้อนก่อน และพัฒนาวิธีป้องกัน ไม่ว่าเป็นเรื่องข้อมูลภายใน หรือโอกาสการใช้อำนาจหน้าที่เพื่อผลประโยชน์ และต้องแจ้งแก่องค์กรภายนอกให้ทราบนโยบายการจัดการผลประโยชน์ทับซ้อนและผลที่ตามมาหากไม่ปฏิบัติตามนโยบาย เช่น ยกเลิกสัญญา หรือดำเนินการตามกฎหมายบางองค์กรภาครัฐจะอาศัยจริยธรรมธุรกิจเพื่อสื่อสารเกี่ยวกับหน้าที่และความพร้อมรับผิดที่ผู้ทำธุรกิจมีกับหุ้นส่วนและผู้ทำสัญญาด้วย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นอกจากนี้ ควรสื่อสารแบบสองทางกับองค์กรภายนอก อาจใช้วิธีต่างๆ เช่นให้มีส่วนร่วมในการระบุจุดเสี่ยงและร่วมกันพัฒนากลไกป้องกันแก้ไขปัญหา ขอรับฟังความเห็นต่อร่างนโยบายการจัดการผลประโยชน์ทับซ้อน ร่วมทบทวนและปรับปรุงกลไกการแสวงหาและแก้ไขผลประโยชน์ทับซ้อนวิธีเหล่านี้จะทำให้ได้นโยบายที่สอดคล้องความคาดหวังสาธารณะและได้รับความร่วมมือจากผู้มีส่วนได้เสียทั้งนี้ในการร่วมกันจัดการผลประโยชน์ทับซ้อนกับผู้มีส่วนได้เสียนี้ องค์กรภาครัฐต้องทำให้การตัดสินใจทุกขั้นตอนโปร่งใสและตรวจสอบได้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๖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การบังคับใช้และทบทวนนโยบาย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ระบบจัดการผลประโยชน์ทับซ้อนต้องได้รับการทบทวนประสิทธิภาพสม่ำเสมอ โดยสอบถามข้อมูลจากผู้ใช้ระบบ และผู้มีส่วนได้เสียอื่นๆ เพื่อให้ระบบใช้ได้จริง และตอบสนองต่อสภาพการทำงาน รวมถึงสภาพสังคม เศรษฐกิจที่เปลี่ยนแปลง อีกทั้งยังสร้างความรู้สึกเป็นเจ้าของและความร่วมมือนอกจากนี้ยังอาจเรียนรู้จากองค์กรอื่นๆ การแสวงหาการเรียนรู้เช่นนี้ยังเป็นการสื่อสารว่าองค์กรมีความมุ่งมั่นในการจัดการผลประโยชน์ทับซ้อนอีกด้วย การทบทวนควรครอบคลุมจุดเสี่ยงและมาตรการและผลการทบทวนหรือมีการเปลี่ยนแปลงต้องสื่อสารให้แก่เจ้าหน้าที่ผู้ปฏิบัติให้เข้าใจ และปรับเปลี่ยนการทำงานให้สอดคล้องกัน โดยอาจพัฒนาระบบสนับสนุนเพื่อช่วยพัฒนาทักษะและการให้คำปรึกษาแก่เจ้าหน้าที่การเปิดเผยและรายงานข้อสงสัยเกี่ยวกับการประพฤติมิชอบและการบริหารที่บกพร่อง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อคติของภาครัฐ เป็นรากฐานของความถูกต้องเป็นธรรม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(integrity)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และการยึดมั่น ยืนหยัดทำในสิ่งที่ถูกต้อง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(core)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ของการปกป้องคุ้มครองพยาน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</w:rPr>
        <w:t>whistlblowing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สาธารณะ การรายงานการกระทำผิดภายในองค์กรหรือภายนอกองค์กรต่อสาธารณชนเป็นทางเลือกที่ดีที่สุดโดยเฉพาะเมื่อช่องทางภายในและกระบวนการบริหารภายในใช้การไม่ได้ หรือขาดประสิทธิภาพ</w:t>
      </w:r>
    </w:p>
    <w:p w:rsidR="003B55DA" w:rsidRPr="007F2088" w:rsidRDefault="003B55DA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 xml:space="preserve">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การศึกษาวิจัยพบว่า แม้จะมีการสนับสนุน มีช่องทาง 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(Integrity)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76EF" w:rsidRDefault="00B876EF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76EF" w:rsidRDefault="00B876EF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76EF" w:rsidRDefault="00B876EF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76EF" w:rsidRDefault="00B876EF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76EF" w:rsidRDefault="00B876EF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673B" w:rsidRDefault="00B8673B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673B" w:rsidRDefault="00B8673B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jc w:val="center"/>
        <w:rPr>
          <w:rFonts w:ascii="TH SarabunIT๙" w:eastAsia="Calibri" w:hAnsi="TH SarabunIT๙" w:cs="TH SarabunIT๙"/>
          <w:sz w:val="44"/>
          <w:szCs w:val="44"/>
        </w:rPr>
      </w:pPr>
      <w:r w:rsidRPr="007F2088">
        <w:rPr>
          <w:rFonts w:ascii="TH SarabunIT๙" w:eastAsia="Calibri" w:hAnsi="TH SarabunIT๙" w:cs="TH SarabunIT๙"/>
          <w:b/>
          <w:bCs/>
          <w:sz w:val="44"/>
          <w:szCs w:val="44"/>
          <w:cs/>
        </w:rPr>
        <w:t xml:space="preserve">บทที่ </w:t>
      </w:r>
      <w:r w:rsidRPr="007F2088">
        <w:rPr>
          <w:rFonts w:ascii="TH SarabunIT๙" w:eastAsia="Calibri" w:hAnsi="TH SarabunIT๙" w:cs="TH SarabunIT๙"/>
          <w:b/>
          <w:bCs/>
          <w:sz w:val="44"/>
          <w:szCs w:val="44"/>
        </w:rPr>
        <w:t xml:space="preserve">3 </w:t>
      </w:r>
      <w:r w:rsidRPr="007F2088">
        <w:rPr>
          <w:rFonts w:ascii="TH SarabunIT๙" w:eastAsia="Calibri" w:hAnsi="TH SarabunIT๙" w:cs="TH SarabunIT๙"/>
          <w:b/>
          <w:bCs/>
          <w:sz w:val="44"/>
          <w:szCs w:val="44"/>
          <w:cs/>
        </w:rPr>
        <w:t>การเปิดเผยผลประโยชน์สาธารณะ</w:t>
      </w:r>
    </w:p>
    <w:p w:rsidR="007F2088" w:rsidRPr="007F2088" w:rsidRDefault="007F2088" w:rsidP="007F2088">
      <w:pPr>
        <w:spacing w:after="0" w:line="240" w:lineRule="auto"/>
        <w:jc w:val="center"/>
        <w:rPr>
          <w:rFonts w:ascii="TH SarabunIT๙" w:eastAsia="Calibri" w:hAnsi="TH SarabunIT๙" w:cs="TH SarabunIT๙"/>
          <w:sz w:val="44"/>
          <w:szCs w:val="44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การเปิดเผยผลประโยชน์สาธารณะ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 xml:space="preserve">•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(core)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ของการปกป้องคุ้มครองพยาน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</w:rPr>
        <w:t>whistlblowing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เมื่อเกิดการทำผิดที่ร้ายแรงหรือเป็นปัญหาความเสี่ยงสาธารณะ การรายงานการกระทำผิดภายในองค์กรหรือภายนอกองค์กรต่อสาธารณชนเป็นทางเลือกที่ดีที่สุด 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 xml:space="preserve">•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การศึกษาวิจัยพบว่า แม้จะมีการสนับสนุนมีช่องทางวิธีการผลักดันเจ้าหน้าที่ของรัฐในการสืบเสาะ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แต่มีหลายองค์ประกอบที่ทำให้การเปิดเผยการกระทำผิดเป็นเรื่องยากสำหรับเจ้าหน้าที่ปัญหาสำคัญคือ การขัดแย้งกันระหว่างความเที่ยงตรง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(Integrity)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การยึดมั่นในสิ่งถูกต้องและเป็นธรรม ความเที่ยงตรงส่วนบุคคลเป็นค่านิยมที่เป็นหลักคุณธรรมในมาตรฐานทางจริยธรรม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(Code of Conduct)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แต่ในทางตรงกันข้ามความจงรักภักดีเป็นสัญญาที่มีต่อกลุ่มคนและสังคมที่ให้ความสำคัญว่า บุคคลจะผิดสัญญาหรือทรยศต่อเพื่อนไม่ได้ในยามจำเป็นปัจจัยสำคัญอีกประการที่ทำให้บุคคลไม่กล้ารายงานการกระทำผิดคือ ข้อมูลที่เปิดเผยและผู้เปิดเผยจะต้องเป็นข้อมูลที่เป็นความลับได้รับการปกป้อง แต่ในทางปฏิบัติผู้เปิดเผยข้อมูลการกระทำผิดมักได้รับการปฏิบัติในทางตรงกันข้ามการตัดสินใจที่จะเปิดเผยควรจะเป็นเรื่องพื้นฐานง่ายๆ หลักคือจะต้องปฏิบัติอย่างโปร่งใส มีการเปิดเผยการกระทำผิดพร้อมทั้งการปกป้องข้อมูลที่รายงานให้เกิดความเชื่อมั่นและไว้วางใจได้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 xml:space="preserve">•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ทำให้สูญเสียความก้าวหน้าในอาชีพและแม้แต่สูญเสียงานหลัก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(core)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ของการปกป้องคุ้มครองพยาน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</w:rPr>
        <w:t>whistlblowing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ใช้หลักแห่งความรับผิดชอบและการแสดงออกซึ่งความพร้อมรับผิดให้แก่สาธารณชน การเปิดเผยที่เหมาะสมคือเมื่อเกิดการทำผิดที่ร้ายแรงหรือเป็นปัญหาความเสี่ยงสาธารณะการรายงานการกระทำผิดภายในองค์กรหรือภายนอกองค์กรต่อสาธารณชนเป็นทางเลือกที่ดีที่สุด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 xml:space="preserve">•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การศึกษาวิจัยพบว่า แม้จะมีการสนับสนุน มีช่องทาง 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แต่มีหลายองค์ประกอบที่ทำให้การเปิดเผยการกระทำผิดเป็นเรื่องยากสำหรับ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เจ้าหน้าที่ปัญหาสำคัญคือ การขัดแย้งกันระหว่างความเที่ยงตรง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(Integrity)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 xml:space="preserve">•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การส่งสาสน์ขององค์กร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องค์กรจะต้องขับเคลื่อน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ผลักดันให้เจ้าหน้าที่ของรัฐเปิดเผยพฤติกรรมที่ผิดจริยธรรมและคดโกงว่า เป็นสิ่งที่ภาครัฐต้องการและข้อมูลของผู้เปิดเผยจะต้องได้รับความเชื่อมั่นว่าถูกปกปิด ต้องมีคำแนะนำแก่เจ้าหน้าที่ว่าจะบริหารข่าวสารข้อมูลอย่างไร และจะจัดการอย่างไร เมื่อเผชิญกับกรณีเกี่ยวกับจริยธรรมที่มีแนวโน้มจะทำให้เกิดการกระทำผิด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 xml:space="preserve"> กฎหมาย ระเบียบ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และนโยบาย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รากฐานของการเปิดเผยการกระทำผิดมาจากกรอบกฎหมาย มาตรฐานทางจริยธรรมรวมทั้งนโยบายขององค์กร ในมาตรฐานทางจริยธรรมจะกำหนดพฤติกรรมที่เป็นมาตรฐานและข้อแนะนำพฤติกรรมที่ยอมรับให้ปฏิบัติและไม่ยอมรับให้ปฏิบัติ รวมทั้งต้องมีการรายงานการกระทำที่เบี่ยงเบนจากมาตรฐานด้วย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การเปิดเผยการกระทำผิดเพื่อป้องกันการละเมิดหลักคุณธรรม ต้องมีกลไกการรายงานและการตรวจสอบที่เป็นอิสระ การเปิดเผยการกระทำผิดภายใต้กฎหมายต่างๆ นั้นต้องอธิบายได้ด้วยว่าจะมีการดำเนินการอย่างไร และองค์กรต้องแน่ใจว่าการเปิดเผยจะต้องได้รับการคุ้มครองพยานอย่างเต็มที่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 xml:space="preserve"> </w:t>
      </w:r>
      <w:proofErr w:type="gramStart"/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องค์กรควรจะทำอย่างไร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วิธีที่ดีที่สุด หน่วยงานต้องมีนโยบายที่ชัดเจนเกี่ยวกับการเปิดเผยการกระทำผิดจัดช่องทางอำนวยความสะดวก สนับสนุน และคุ้มครองผู้เปิดเผยการกระทำผิด รวมทั้งคนอื่นๆที่จะได้รับผลกระทบ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วัตถุประสงค์ของการปกป้องผู้เปิดเผยการกระทำผิดและการคุ้มครองพยานคือ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สนับสนุนให้บุคคลเปิดเผยการกระทำผิด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เพื่อให้แน่ใจว่าการเปิดเผยจะได้รับการจัดการอย่างเหมาะสม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เพื่อให้แน่ใจว่าจะต้องมีการปกป้องคุ้มครองพยานที่เหมาะสมในทุกกรณี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ปกติการรายงานหรือเปิดเผยการประพฤติมิชอบ จะใช้การรายงานตามกระบวนการทางการบริหารซึ่งเป็นช่องทางปกติ โดยสามารถรายงานให้กับกลุ่มบุคคลต่างๆ เช่น หัวหน้า ผู้อำนวยการเจ้าหน้าที่ผู้รับผิดชอบ</w:t>
      </w:r>
      <w:r w:rsidRPr="007F2088">
        <w:rPr>
          <w:rFonts w:ascii="TH SarabunIT๙" w:eastAsia="Calibri" w:hAnsi="TH SarabunIT๙" w:cs="TH SarabunIT๙"/>
          <w:sz w:val="32"/>
          <w:szCs w:val="32"/>
        </w:rPr>
        <w:t>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เช่นกลุ่มงานคุ้มครองจริยธรรม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ผู้บริหารระดับสูง คณะกรรมการจริยธรรมหรือองค์กรจริยธรรมภายนอก การรายงานหรือเปิดเผยการประพฤติมิชอบนั้น ข้อมูลที่เปิดเผย ควรประกอบด้วย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การประพฤติมิชอบในหน้าที่ของเจ้าหน้าที่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การบริหารที่เป็นอคติ หรือ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ล้มเหลว</w:t>
      </w:r>
      <w:r w:rsidRPr="007F2088">
        <w:rPr>
          <w:rFonts w:ascii="TH SarabunIT๙" w:eastAsia="Calibri" w:hAnsi="TH SarabunIT๙" w:cs="TH SarabunIT๙"/>
          <w:sz w:val="32"/>
          <w:szCs w:val="32"/>
        </w:rPr>
        <w:t>)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การละเว้น ละเลย เพิกเฉย เลินเล่อ หรือการบริการที่ไม่เหมาะสม ทำให้สูญเสียเงินของ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แผ่นดิน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การกระทำที่เป็นเหตุให้เป็นอันตรายต่ออนามัยสาธารณะ ความปลอดภัย หรืออันตรายต่อสิ่งแวดล้อม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ส่วนกระบวนการจะแยกต่างหากจากกระบวนการร้องทุกข์หรือร้องเรียน เช่น ในกรณีการขู่คุกคามหรือการดูหมิ่นเหยียดหยามกันในที่ทำงาน องค์กรควรกำหนดกระบวนการเปิดเผยผลประโยชน์สาธารณะและประกาศใช้อย่างชัดเจน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ประโยชน์ของกระบวนการ คือ บุคคลจะทราบว่าเมื่อมีความจำเป็นต้องรายงาน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เปิดเผยจะต้องทำอย่างไร เพื่อให้แน่ใจว่าหน่วยงานจะสนับสนุนและปกป้อง กลไกจะต้องเป็นกลไกเชิงรุกตอบสนองต่อการเปิดเผยการกระทำผิดในกรอบของหน่วยงานในทางปฏิบัติ ตัวอย่างเช่น ทุกคนจะต้องรับรู้โดยทันที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อย่างเป็นสัญชาติญาณ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ว่าเมื่อเกิดข้อสงสัยว่าเกิดการคดโกง ประพฤติผิด ควรต้องรายงานทันทีต่อหัวหน้าผู้บังคับบัญชาหรือผู้ได้รับมอบหมาย และผู้บริหารระดับสูง หรือคณะกรรมการจริยธรรมขององค์กร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การเปิดเผยการกระทำผิดเป็นสิ่งสำคัญ และผู้รับรายงานควรให้คำแนะนำผู้เปิดเผยถึงการตรวจสอบและสิ่งที่หน่วยงานจะสนับสนุนและคุ้มครอง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เจ้าหน้าที่ของรัฐสามารถเปิดเผยการกระทำผิดใน ๔ กลุ่มคือ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การประพฤติมิชอบของเจ้าหน้าที่ตามกฎหมาย 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ปปช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</w:rPr>
        <w:t>.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การบริการที่ผิดพลาดโดยกระทบกับผลประโยชน์ของผู้อื่น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การละเว้นการปฏิบัติหน้าที่หรือบริหารโดยมิชอบโดยเจ้าหน้าที่ของรัฐ องค์กรของรัฐ หรือ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ผู้รับจ้างจากรัฐเป็นผลให้งบประมาณถูกใช้สูญเปล่า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การกระทำของบุคคลเป็นผลให้เกิดอันตรายต่อสุขภาพ ความปลอดภัยกับสาธารณะหรือ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กระทบต่อสิ่งแวดล้อม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การเปิดเผยการกระทำผิดบางประเภทอาจจะไม่ได้รับการคุ้มครอง เช่น การเปิดเผยต่อสื่อมวลชนการเปิดเผยที่ก่อให้เกิดคำถามต่อความเป็นธรรมของรัฐบาลการ เปิดเผยนโยบายของหน่วยงานหรือการเปิดเผยเพื่อหลีกเลี่ยงการถูกลงโทษทางวินัย</w:t>
      </w:r>
    </w:p>
    <w:p w:rsidR="007F2088" w:rsidRPr="007F2088" w:rsidRDefault="007F2088" w:rsidP="00B947B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นโยบายและกระบวนการในการเปิดเผยจะต้องครอบคลุม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: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เนื้อหาในการเปิดเผย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การเปิดเผยจะทำได้ที่ไหน เมื่อไร และอย่างไร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ใครบ้างที่จะเป็นผู้เปิดเผย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เปิดเผยต่อใคร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เครื่องมือทดสอบและการตรวจสอบการเปิดเผย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กลไกในการสนับสนุนและปกป้อง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กระบวนการตรวจสอบ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บทบาทในการบริหารและความรับผิดชอบ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 xml:space="preserve"> การให้ความสำคัญกับการรายงานและวิธีการรายงานที่ยืดหยุ่น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ฐานทางจริยธรรมต้องกำหนดให้เจ้าหน้าที่ทุกคนเปิดเผยข้อสงสัยเกี่ยวกับการคดโกงหรือการให้บริการที่ไม่เป็นธรรมการจัดการเกี่ยวกับการรายงานควรยืดหยุ่น เช่น การรายงานต่อผู้บังคับบัญชาหรือเจ้าหน้าที่ผู้รับผิดชอบ หรือคณะกรรมการจริยธรรม ที่สามารถไปพบปะหรือรายงานได้นอกสถานที่ หรือรายงานต่อองค์กรอิสระ เช่น 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ปปช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ปปท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ผู้ตรวจการแผ่นดิน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 xml:space="preserve"> การผลักดันให้เป็นรูปธรรมในทางปฏิบัติ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น่วยงานต้องรับผิดชอบในทางปฏิบัติให้การเปิดเผยผลประโยชน์สาธารณะได้รับการคุ้มครองอย่างเชื่อมั่นได้และข้อมูลบุคคลต้องเก็บเป็นความลับ ปกติหน่วยงานต้องพัฒนานโยบาย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กระบวนการในการให้คำแนะนำต่อผู้บริหารให้ตระหนักในความสำคัญ สนับสนุนและปกป้องคุ้มครองพยาน และควรมีการอบรมพิเศษแก่หัวหน้าและผู้บังคับบัญชา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4"/>
          <w:szCs w:val="34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 xml:space="preserve">• </w:t>
      </w:r>
      <w:r w:rsidRPr="007F2088">
        <w:rPr>
          <w:rFonts w:ascii="TH SarabunIT๙" w:eastAsia="Calibri" w:hAnsi="TH SarabunIT๙" w:cs="TH SarabunIT๙"/>
          <w:b/>
          <w:bCs/>
          <w:sz w:val="34"/>
          <w:szCs w:val="34"/>
          <w:cs/>
        </w:rPr>
        <w:t>เบื้องหลังความสำเร็จ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ประสิทธิภาพในการเปิดเผยการกระทำผิดที่ดีที่สุดคือ วัฒนธรรมการยึดถือความถูกต้องขององค์กร องค์กรที่มีพฤติกรรมจริยธรรมและความรับผิดชอบ รวมทั้งให้ความสำคัญกับการป้องกันปราบปรามการประพฤติมิชอบที่ชัดเจน จะทำให้เกิดบรรยากาศจริยธรรมเชิงบวก วัฒนธรรมเกิดจากการเสริมสร้างการเปิดเผยผลประโยชน์สาธารณะ การปกป้องพยานและภาวะผู้นำต่อความสำคัญในการเปิดเผยการกระทำผิดของเจ้าหน้าที่ และผลักดันการเปิดเผยอย่างแข็งแกร่ง</w:t>
      </w:r>
    </w:p>
    <w:p w:rsidR="007F2088" w:rsidRPr="007F2088" w:rsidRDefault="007F2088" w:rsidP="007F2088">
      <w:pPr>
        <w:tabs>
          <w:tab w:val="left" w:pos="1440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  <w:t>การปกป้องสิทธิของบุคคลใดๆ ที่เกี่ยวข้องกับการเปิดเผยเป็นเรื่องที่สำคัญมากหน่วยงานจะต้องพิสูจน์ให้ได้ว่าจะให้การดูแลอย่างเหมาะสม มีการบริหารกระบวนการอย่างเท่าเทียมซึ่งจะทำให้เจ้าหน้าที่เกิดความเชื่อมั่นและพัฒนาความรับผิดชอบในการรายงา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ดัชนีวัดความสำเร็จ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พิจารณาได้จาก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มีเจ้าหน้าที่ผู้รับผิดชอบโดยตรงหรือมีเครือข่ายสนับสนุน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มีโปรแกรมเฉพาะสำหรับการสนับสนุนภายในองค์กรและการปกป้องคุ้มครอง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ให้การฝึกอบรมการตรวจสอบสืบสวนแก่เจ้าหน้าที่ผู้รับผิดชอบ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การให้คำปรึกษาแนะนำหรือการสนับสนุนทางจิตใจ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อารมณ์แก่ผู้เปิดเผยผลประโยชน์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สาธารณะ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มีเครือข่ายสนับสนุนอย่างไม่เป็นทางการผ่านการพบปะ สนทนากับผู้เปิดเผยคนอื่นๆ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และหัวหน้าสายงาน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บทบาทสำคัญของการบริหาร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ผู้บริหารระดับล่างมีบทบาทสำคัญต่อกระบวนการเปิดเผยข้อมูลสาธารณะ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(Public Information Disclose : PID)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ช่วยให้เกิดความตระหนักรู้ขององค์กร และให้เห็นว่าไม่เป็นอุปสรรคในการรายงานของผู้เปิดเผย ผู้อำนวยการจะเป็นผู้ได้รับข้อมูลและจัดการกับการร้องเรียนที่เกี่ยวข้องกับผลการตรวจสอบ และรับผิดชอบโดยตรงต่อผลที่จะเกิดต่อทีมงาน บทบาทสำคัญที่สุดที่ได้จากการวิจัย คือการปรับเปลี่ยนทัศนคติของข้าราชการต่อการรายงาน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สัมพันธภาพระหว่างเจ้าหน้าที่ หลังจากรายงานการกระทำผิดและภาวะผู้นำเป็นเรื่องสำคัญมากในการสร้างบรรยากาศในที่ทำงาน ผู้บริหารจะต้องสามารถคาดการณ์การตอบสนองของข้าราชการและผลที่เกิดขึ้นจากการตรวจสอบต่างๆ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ผู้อำนวยการและเจ้าหน้าที่ต้องไม่คุกคามหรือทำให้ผู้เปิดเผยผลประโยชน์สาธารณะกลายเป็นเหยื่อ เจ้าหน้าที่ผู้รับผิดชอบต้องปกป้องและรักษาความเชื่อมั่นให้แก่บุคคลที่เปิดเผย หรือผู้ต้องสงสัยในการเปิดเผย ให้ความเชื่อมั่นว่าข้อมูลที่ได้จะเป็นความลับซึ่งเป็นปัจจัยที่สำคัญต่อการลดแรงต่อต้าน หากสิ่งที่เปิดเผยบางส่วนหรือทั้งหมดรั่วไหลออกไปเป็นสิ่งสำคัญที่ต้องเข้าไปจัดการโดยเร็ว เพื่อลดปฏิกิริยาทางลบและป้องกันผู้ต่อต้านเท่าที่จะทำได้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บทบาทอื่นๆคือ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ลดความเครียดของผู้เปิดเผยและสนับสนุนในทางที่เหมาะสมแก่ผู้เปิดเผย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ปรับกลยุทธ์การบริหารความเสี่ยงเพื่อจัดการกับสิ่งที่จะเกิดจากการเปิดเผย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พัฒนาโครงสร้างผู้นำแก่ลูกน้องที่ทำงาน ขณะมีการตรวจสอบ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ำงานอย่างใกล้ชิดร่วมกับเจ้าหน้าที่ที่รับผิดชอบหรือกลุ่มงานคุ้มครองจริยธรรมเพื่อให้แน่ใจว่าได้รับการสนับสนุนและป้องกันพยานที่ดี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ปกป้องข้อมูลที่เกี่ยวข้องกับการเปิดเผยที่เป็นหลักฐาน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ให้เวลาและข้อมูลที่ย้อนกลับต่อทุกฝ่ายที่เกี่ยวข้อง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ผู้บริหารจะต้องสามารถจัดการกับบุคคลที่ต่อต้านการเปิดเผย และเจ้าหน้าที่โดยให้คำปรึกษาแนะนำลูกน้องไม่ให้ทำผิดและตื่นตัวต่อการรับรู้ต่อการกระทำผิด การคดโกงและทุจริตที่อาจเกิดขึ้น และตรวจสอบข้อมูลอย่างระมัดระวัง ต้องแสดงบทบาทอย่างยุติธรรม เป็นกลาง ไม่เข้าไปมีส่วนได้ส่วนเสียและตรงไปตรงมาไม่ว่าจะยากเพียงไร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ผู้บริหารต้องทำให้ผู้เปิดเผยมั่นใจตั้งแต่แรกในขณะรายงานว่าจะได้รับการปฏิบัติอย่าง</w:t>
      </w:r>
    </w:p>
    <w:p w:rsid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เป็นความลับ เชื่อมั่นในกระบวนการเปิดเผยและผลที่เกิดจากการเปิดเผยข้อมูลที่ได้รับจากผู้เปิดเผยจะต้องเป็นเอกสารที่สมบูรณ์ หากมีการรายงานด้วยวาจาจะต้องสรุปรายละเอียดเป็นเอกสารผู้บริหารจะต้องระงับไม่ให้การกระทำใดๆ ของตนเข้าไปก้าวก่าย มีอิทธิพลต่อการตรวจสอบ หรือทำให้ผู้อื่นรับรู้ได้ว่าทำเพื่อประโยชน์ส่วนตนหรือทำให้รับรู้ได้ว่า มีอิทธิพลต่อการตรวจสอบ</w:t>
      </w:r>
    </w:p>
    <w:p w:rsidR="00B8673B" w:rsidRPr="007F2088" w:rsidRDefault="00B8673B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การพัฒนาการตระหนักรู้และทักษะการสนับสนุน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จัดโปรแกรมการพัฒนาข้าราชการ เพื่อให้ตระหนักในความสำคัญและผลักดันให้เกิดทัศนคติทางบวกต่อการเปิดเผยข้อมูล โดยอธิบายว่า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ทำไม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ต้องเปิดเผย และ 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อะไร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จะเกิดขึ้นเมื่อข้าราชการเปิดเผยการกระทำผิด จัดให้มีการฝึกอบรม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พัฒนา การตัดสินใจเชิงจริยธรรม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(ethical decision making)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แก่ข้าราชการ หรือเมื่อข้าราชการได้เลื่อนตำแหน่งเป็นหัวหน้า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ผู้บริหาร รวมทั้งต้องได้รับการฝึกอบรมทักษะเฉพาะในการรับข้อร้องเรียน การรายงานการเปิดเผย และจัดการกับการเปิดเผยข้อมูลรวมทั้งทักษะในการสนับสนุนและปกป้องคุ้มครองพยาน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เป้าหมายเพื่อการบริหารจัดการที่ดี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(Best- practice target)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น่วยงานควรสร้างกลไกในการสนับสนุนและปกป้องคุ้มครองผู้เปิดเผยข้อมูลมีนโยบายและกระบวนการเพื่อลดกฎเกณฑ์ที่มากเกินไป และส่งเสริมให้คนกล้าเปิดเผยและรายงานข้อสงสัยเกี่ยวกับการบริหารที่ไม่เป็นธรรมหรือการคดโกงและการทุจริต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จัดกลไกสนับสนุน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(robust support)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เพื่อลดการรายงานและการรับรู้ที่ผิดพลาดให้คำปรึกษาการเปิดเผยพฤติกรรมการกระทำผิดที่เหมาะสม และปกป้องการต่อต้านที่จะมีต่อผู้เปิดเผย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โครงสร้างการรายงาน หรือเปิดเผยผลประโยชน์สาธารณะ ควรเหมาะสมกับโครงสร้างธรรมชาติและขนาดขององค์กร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นโยบาย โครงสร้างและกระบวนการเปิดเผยข้อมูลสาธารณะ ต้องได้รับทราบโดยทั่วกัน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ีหลักสูตรการฝึกอบรมเพื่อให้แน่ใจว่าการเปิดเผยข้อมูลสาธารณะจะได้รับการปฏิบัติอย่างเหมาะสมกับผู้บริหาร ผู้บังคับบัญชา ข้าราชการทั่วไป เพื่อให้ปฏิบัติหน้าที่เป็นไปอย่างมีประสิทธิภาพ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76EF" w:rsidRPr="007F2088" w:rsidRDefault="00B876EF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FF0000"/>
          <w:sz w:val="44"/>
          <w:szCs w:val="44"/>
        </w:rPr>
      </w:pPr>
      <w:r w:rsidRPr="007F2088">
        <w:rPr>
          <w:rFonts w:ascii="TH SarabunIT๙" w:eastAsia="Calibri" w:hAnsi="TH SarabunIT๙" w:cs="TH SarabunIT๙"/>
          <w:b/>
          <w:bCs/>
          <w:sz w:val="44"/>
          <w:szCs w:val="44"/>
          <w:cs/>
        </w:rPr>
        <w:t xml:space="preserve">บทที่ </w:t>
      </w:r>
      <w:r w:rsidRPr="007F2088">
        <w:rPr>
          <w:rFonts w:ascii="TH SarabunIT๙" w:eastAsia="Calibri" w:hAnsi="TH SarabunIT๙" w:cs="TH SarabunIT๙"/>
          <w:b/>
          <w:bCs/>
          <w:sz w:val="44"/>
          <w:szCs w:val="44"/>
        </w:rPr>
        <w:t xml:space="preserve">4 </w:t>
      </w:r>
      <w:r w:rsidRPr="007F2088">
        <w:rPr>
          <w:rFonts w:ascii="TH SarabunIT๙" w:eastAsia="Calibri" w:hAnsi="TH SarabunIT๙" w:cs="TH SarabunIT๙"/>
          <w:b/>
          <w:bCs/>
          <w:sz w:val="44"/>
          <w:szCs w:val="44"/>
          <w:cs/>
        </w:rPr>
        <w:t>การให้</w:t>
      </w:r>
      <w:r w:rsidRPr="007F2088">
        <w:rPr>
          <w:rFonts w:ascii="TH SarabunIT๙" w:eastAsia="Calibri" w:hAnsi="TH SarabunIT๙" w:cs="TH SarabunIT๙"/>
          <w:b/>
          <w:bCs/>
          <w:sz w:val="44"/>
          <w:szCs w:val="44"/>
        </w:rPr>
        <w:t xml:space="preserve"> - </w:t>
      </w:r>
      <w:r w:rsidRPr="007F2088">
        <w:rPr>
          <w:rFonts w:ascii="TH SarabunIT๙" w:eastAsia="Calibri" w:hAnsi="TH SarabunIT๙" w:cs="TH SarabunIT๙"/>
          <w:b/>
          <w:bCs/>
          <w:sz w:val="44"/>
          <w:szCs w:val="44"/>
          <w:cs/>
        </w:rPr>
        <w:t>การรับของขวัญและผลประโยชน์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color w:val="FF0000"/>
          <w:sz w:val="36"/>
          <w:szCs w:val="3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การให้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- 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หลักการและแนวคิดนี้สามารถประยุกต์ใช้ประกอบการดำเนินการตามนโยบายการให้และรับ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ของขวัญและผลประโยชน์ของข้าราชการพลเรือนและเจ้าหน้าที่ภาครัฐ ในประมวลจริยธรรมข้าราชการพลเรือน ข้อบังคับว่าด้วยจรรยาข้าราชการของส่วนราชการตามพระราชบัญญัติระเบียบข้าราชการพลเรือนพ</w:t>
      </w:r>
      <w:r w:rsidRPr="007F2088">
        <w:rPr>
          <w:rFonts w:ascii="TH SarabunIT๙" w:eastAsia="Calibri" w:hAnsi="TH SarabunIT๙" w:cs="TH SarabunIT๙"/>
          <w:sz w:val="32"/>
          <w:szCs w:val="32"/>
        </w:rPr>
        <w:t>.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ศ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๒๕๕๑ และประกาศคณะกรรมการป้องกันและปราบปรามการทุจริตแห่งชาติ 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7F2088">
        <w:rPr>
          <w:rFonts w:ascii="TH SarabunIT๙" w:eastAsia="Calibri" w:hAnsi="TH SarabunIT๙" w:cs="TH SarabunIT๙"/>
          <w:sz w:val="32"/>
          <w:szCs w:val="32"/>
        </w:rPr>
        <w:t>.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ศ</w:t>
      </w:r>
      <w:r w:rsidRPr="007F2088">
        <w:rPr>
          <w:rFonts w:ascii="TH SarabunIT๙" w:eastAsia="Calibri" w:hAnsi="TH SarabunIT๙" w:cs="TH SarabunIT๙"/>
          <w:sz w:val="32"/>
          <w:szCs w:val="32"/>
        </w:rPr>
        <w:t>.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๒๕๔๓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เจตนารมณ์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เนื่องจากความเชื่อถือไว้วางใจของประชาชนต่อการปฏิบัติงานของข้าราชการและเจ้าหน้าที่ภาครัฐว่า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จะต้องตัดสินใจและกระทำหน้าที่โดยยึดผลประโยชน์สาธารณะเป็นหลัก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ปราศจากผลประโยชน์ส่วนบุคคล หากข้าราชการและเจ้าหน้าที่ภาครัฐคนใดรับของขวัญและผลประโยชน์ที่ทำให้มีอิทธิพลต่อการตัดสินใจและการกระทำหน้าที่ถือว่าเป็นการประพฤติมิชอบ ย่อมทำลายความเชื่อถือไว้วางใจของประชาชนกระทบต่อความถูกต้องชอบธรรมที่องค์กรภาครัฐยึดถือในการบริหารราชการรวมทั้งกระทบต่อกระบวนการปกครองในระบอบประชาธิปไต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อะไรคือของขวัญและประโยชน์อื่นใดที่ใช้ในความหมายนี้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ของขวัญและประโยชน์อื่นใด หมายถึง สิ่งใดๆ หรือบริการใดๆ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เงิน ทรัพย์สิน สิ่งของบริการหรืออื่นๆที่มีมูลค่า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ที่ข้าราชการและเจ้าหน้าที่ภาครัฐให้และหรือได้รับที่นอกเหนือจากเงินเดือน รายได้และผลประโยชน์จากการจ้างงานในราชการปกติ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ของขวัญและผลประโยชน์อื่นใด สามารถตีค่าตีราคาเป็นเงิน หรืออาจไม่สามารถตีค่าตีราคาได้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ของขวัญที่สามารถคิดราคาได้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(Tangible gifts)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มายรวมถึงสินค้าบริโภคความบันเทิงการต้อนรับให้ที่พักการเดินทางอุปกรณ์เครื่องใช้เช่นตัวอย่างสินค้าบัตรของขวัญเครื่องใช้ส่วนตัวบัตรกำนัลบัตรลดราคาสินค้าหรือบริการและเงินเป็นต้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ของขวัญและประโยชน์อื่นใดที่คิดเป็นราคาไม่ได้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(Intangible gifts and benefits)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มายถึงสิ่งใดๆหรือบริการใดๆที่ไม่สามารถคิดเป็นราคาที่จะซื้อขายได้อาทิเช่นการให้บริการส่วนตัวการปฏิบัติด้วยความชอบส่วนตนการเข้าถึงประโยชน์หรือการสัญญาว่าจะให้หรือการสัญญาว่าจะได้รับประโยชน์มากกว่าคนอื่นๆ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รายละเอียดต่อจากนี้เป็นข้อเสนอแนะในการพิจารณาเกี่ยวกับการให้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-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รับของขวัญและหรือ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ผลประโยชน์อื่นใดในทางปฏิบัติ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4"/>
          <w:szCs w:val="34"/>
        </w:rPr>
        <w:t>•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เราจะจัดการอย่างไร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การจะรับของขวัญและหรือผลประโยชน์ใดๆ มี ๓ คำถาม ที่ใช้ในการตัดสินใจว่าจะรับหรือไม่รับของขวัญและหรือผลประโยชน์คือ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เราควรรับหรือไม่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เราควรรายงานการรับหรือไม่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เราสามารถเก็บไว้เป็นของตนเองได้หรือไม่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76EF" w:rsidRDefault="00B876EF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76EF" w:rsidRPr="007F2088" w:rsidRDefault="00B876EF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๑. เราควรรับหรือไม่</w:t>
      </w:r>
    </w:p>
    <w:p w:rsidR="007F2088" w:rsidRP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ตามหลักการทางจริยธรรมแม้ว่าเราจะไม่ควรรับ แต่มีหลายโอกาสที่เราไม่สามารถปฏิเสธได้หรือเป็นการรับในโอกาสที่เหมาะสมตามขนบธรรมเนียมประเพณี วัฒนธรรมหรือให้กันตามมารยาทที่ปฏิบัติกันในสังคม อย่างไรก็ตามมีหลายโอกาสที่ไม่เป็นการเหมาะสมอย่างยิ่งที่จะรับ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ถ้าเป็นการให้เงิน ท่านจะต้องปฏิเสธ ไม่ว่าจะเป็นโอกาสใดๆ การรับเงินสดหรือสิ่งใดๆที่สามารถเปลี่ยนกลับมาเป็นเงิน เช่น 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ล็อตเตอ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รี่ หุ้น พันธบัตร เป็นการฝ่าฝืนประมวลจริยธรรมและอาจเข้าข่ายการรับสินบน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การถูกเสนอสิ่งใดๆนอกเหนือจากเงินนั้นสิ่งที่ควรนำมาเป็นเหตุผลในการตัดสินใจคือ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ทำไมเขาจึงเสนอให้ เช่น ให้แทนคำขอบคุณการเสนอให้มีผลต่อการตัดสินใจในการปฏิบัติตนหรือไม่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ความประทับใจของท่านต่อของขวัญและหรือผลประโยชน์ที่จะส่งผลต่อการทำงานในอนาคต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ถ้าท่านทำงานอยู่ในกลุ่มเสี่ยง อ่อนไหว หรืออยู่ในข่ายที่ต้องได้รับความไว้วางใจเป็นพิเศษเช่น งานตรวจสอบภายใน และงานตรวจคุณภาพต่างๆ การจัดซื้อจัดจ้าง การออกใบอนุญาตหรือการอนุมัติ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อนุญาตต่างๆ ฯลฯ ท่านจะต้องปฏิบัติตามนโยบายและหลักจริยธรรมเรื่องนี้ มากกว่าบุคคลกลุ่มอื่น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การรับก่อให้เกิดการขัดแย้งระหว่างผลประโยชน์ส่วนตนและส่วนรวมหรือไม่ หากการ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รับก่อให้เกิดความขัดแย้งระหว่างผลประโยชน์ส่วนตนและผลประโยชน์สาธารณะ แล้วผลประโยชน์ส่วนตน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ที่ได้รับกลายเป็นมีอิทธิพลต่อการปฏิบัติหน้าที่ราชการ หรือก่อให้เกิดข้อสงสัยต่อสาธารณชนว่าเป็นการ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ประพฤติโดยมิชอบ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4BA6B7" wp14:editId="294781BD">
                <wp:simplePos x="0" y="0"/>
                <wp:positionH relativeFrom="column">
                  <wp:posOffset>1053465</wp:posOffset>
                </wp:positionH>
                <wp:positionV relativeFrom="paragraph">
                  <wp:posOffset>233045</wp:posOffset>
                </wp:positionV>
                <wp:extent cx="3619500" cy="771525"/>
                <wp:effectExtent l="0" t="0" r="19050" b="285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0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B55DA" w:rsidRDefault="003B55DA" w:rsidP="007F208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C7B0B">
                              <w:rPr>
                                <w:rFonts w:ascii="TH SarabunIT๙" w:hAnsi="TH SarabunIT๙" w:cs="TH SarabunIT๙"/>
                                <w:cs/>
                              </w:rPr>
                              <w:t>ไม่ว่าของขวัญและหรือผลประโยชน์นั้นจะมีค่าเพียง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 xml:space="preserve"> </w:t>
                            </w:r>
                            <w:r w:rsidRPr="004C7B0B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เล็กน้อยก็ไม่ควรรับ  เพราะก่อให้เกิดความรู้สึกผูกพันหรือพันธะกับผู้ให้  </w:t>
                            </w:r>
                          </w:p>
                          <w:p w:rsidR="003B55DA" w:rsidRPr="004C7B0B" w:rsidRDefault="003B55DA" w:rsidP="007F2088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4C7B0B">
                              <w:rPr>
                                <w:rFonts w:ascii="TH SarabunIT๙" w:hAnsi="TH SarabunIT๙" w:cs="TH SarabunIT๙"/>
                                <w:cs/>
                              </w:rPr>
                              <w:t>และอาจก่อให้เกิดความเสื่อมศรัทธาต่อประชาชน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84BA6B7" id="Text Box 1" o:spid="_x0000_s1027" type="#_x0000_t202" style="position:absolute;margin-left:82.95pt;margin-top:18.35pt;width:285pt;height:6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" fillcolor="window" strokeweight=".5pt">
                <v:path arrowok="t"/>
                <v:textbox>
                  <w:txbxContent>
                    <w:p w:rsidR="003B55DA" w:rsidRDefault="003B55DA" w:rsidP="007F208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4C7B0B">
                        <w:rPr>
                          <w:rFonts w:ascii="TH SarabunIT๙" w:hAnsi="TH SarabunIT๙" w:cs="TH SarabunIT๙"/>
                          <w:cs/>
                        </w:rPr>
                        <w:t>ไม่ว่าของขวัญและหรือผลประโยชน์นั้นจะมีค่าเพียง</w:t>
                      </w:r>
                      <w:r>
                        <w:rPr>
                          <w:rFonts w:ascii="TH SarabunIT๙" w:hAnsi="TH SarabunIT๙" w:cs="TH SarabunIT๙"/>
                        </w:rPr>
                        <w:t xml:space="preserve"> </w:t>
                      </w:r>
                      <w:r w:rsidRPr="004C7B0B">
                        <w:rPr>
                          <w:rFonts w:ascii="TH SarabunIT๙" w:hAnsi="TH SarabunIT๙" w:cs="TH SarabunIT๙"/>
                          <w:cs/>
                        </w:rPr>
                        <w:t xml:space="preserve">เล็กน้อยก็ไม่ควรรับ  เพราะก่อให้เกิดความรู้สึกผูกพันหรือพันธะกับผู้ให้  </w:t>
                      </w:r>
                    </w:p>
                    <w:p w:rsidR="003B55DA" w:rsidRPr="004C7B0B" w:rsidRDefault="003B55DA" w:rsidP="007F2088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4C7B0B">
                        <w:rPr>
                          <w:rFonts w:ascii="TH SarabunIT๙" w:hAnsi="TH SarabunIT๙" w:cs="TH SarabunIT๙"/>
                          <w:cs/>
                        </w:rPr>
                        <w:t>และอาจก่อให้เกิดความเสื่อมศรัทธาต่อประชาชน</w:t>
                      </w:r>
                    </w:p>
                  </w:txbxContent>
                </v:textbox>
              </v:shape>
            </w:pict>
          </mc:Fallback>
        </mc:AlternateConten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การขัดแย้งระหว่างผลประโยชน์ส่วนตนและส่วนรวม เป็นตัวกระตุ้นให้เกิดการประพฤติมิชอบ และการทุจริตคอร์รัปชั่น ในแต่ละ</w:t>
      </w:r>
      <w:r w:rsidRPr="007F2088">
        <w:rPr>
          <w:rFonts w:ascii="TH SarabunIT๙" w:eastAsia="Calibri" w:hAnsi="TH SarabunIT๙" w:cs="TH SarabunIT๙"/>
          <w:b/>
          <w:bCs/>
          <w:i/>
          <w:iCs/>
          <w:sz w:val="32"/>
          <w:szCs w:val="32"/>
          <w:cs/>
        </w:rPr>
        <w:t>ส่วนราชการควรกำหนดนโยบายการรับของขวัญและผลประโยชน์ของตนเอง โดยส่วนราชการที่อยู่ในกลุ่มปฏิบัติหน้าที่ที่เสี่ยงต่อการประพฤติมิชอบ ควรกำหนดนโยบายด้านนี้อย่างเคร่งครัดมากกว่าหน่วยงานอื่นๆ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หลักการการปฏิบัติงานในภาครัฐอยู่บนพื้นฐานที่ว่า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“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การกระทำและการตัดสินใจใดๆจะต้องกระทำด้วยความเป็นกลาง ปราศจากการมีส่วนได้ส่วนเสียในการให้บริการ และปกป้องผลประโยชน์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ของสังคมไทยโดยรวม</w:t>
      </w:r>
      <w:r w:rsidRPr="007F2088">
        <w:rPr>
          <w:rFonts w:ascii="TH SarabunIT๙" w:eastAsia="Calibri" w:hAnsi="TH SarabunIT๙" w:cs="TH SarabunIT๙"/>
          <w:sz w:val="32"/>
          <w:szCs w:val="32"/>
        </w:rPr>
        <w:t>”</w:t>
      </w:r>
    </w:p>
    <w:p w:rsidR="007F2088" w:rsidRDefault="007F2088" w:rsidP="008E5F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ดังนั้น องค์กรหรือบุคคลใดๆ ไม่ควรใช้ของขวัญหรือผลประโยชน์มาแสวงหาความชอบผลประโยชน์ให้กับองค์กรของตนหรือตนเอง เหนือองค์กรหรือบุคคลอื่น ทำให้เกิดความสั่นคลอนความเชื่อถือไว้วางใจที่ประชาสังคมมีต่อภาครัฐ และทำให้เกิดความไม่เป็นธรรมในสังคมประการสำคัญ สมาชิกทั้งหมดในสังคมต้องได้รับการปฏิบัติอย่างเป็นธรรม ภายใต้ระบอบประชาธิปไตย ข้าราชการและเจ้าหน้าที่ภาครัฐมีพันธะผูกพันที่จะต้องปฏิบัติงานอย่างเป็นธรรมโดยกระทำและแสดงออกโดยยึดมาตรฐานความโปร่งใส ความพร้อมรับผิดชอบ และแสดงพฤติกรรมที่ถูกต้อง เที่ยงธรรม ตลอดเวลาที่มีอาชีพรับข้าราชการ</w:t>
      </w:r>
    </w:p>
    <w:p w:rsidR="00B8673B" w:rsidRDefault="00B8673B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B8673B" w:rsidRPr="007F2088" w:rsidRDefault="00B8673B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๒.เราต้องรายงานหรือไม่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การรายงานการรับของขวัญและหรือผลประโยชน์ตัดสินจากหลักการต่อไปนี้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ธรรมชาติของผู้ให้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: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พิจารณาตามกฎหมายกฎ ระเบียบที่เกี่ยวข้อง เช่น ประกาศคณะกรรมการป้องกันและปราบปรามการทุจริตแห่งชาติ รวมทั้งนโยบายของหน่วยงาน เช่น การห้ามรับของขวัญหรือประโยชน์จากคู่สัญญา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องค์กรหรือบุคคลที่กำลังจะมาทำการค้า การสัญญาว่าจะให้</w:t>
      </w:r>
      <w:r w:rsidRPr="007F2088">
        <w:rPr>
          <w:rFonts w:ascii="TH SarabunIT๙" w:eastAsia="Calibri" w:hAnsi="TH SarabunIT๙" w:cs="TH SarabunIT๙"/>
          <w:sz w:val="32"/>
          <w:szCs w:val="32"/>
        </w:rPr>
        <w:t>-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รับกับองค์กรหรือบุคคลที่จะขอทำใบอนุญาตหรือรับการตรวจสอบด้านต่างๆ ฯลฯ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น่วยงานควรกำหนดนโยบายด้านนี้ให้เคร่งครัดและมีกระบวนการที่ช่วยให้ข้าราชการและเจ้าหน้าที่ภาครัฐสามารถจัดการเรื่องนี้ได้อย่างเหมาะสม การรายงานการรับของขวัญและหรือผลประโยชน์ใดๆต้องมีการลงทะเบียนรับอย่างเป็นทางการ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บทบาทหน้าที่ของท่านในองค์กร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: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ถ้าข้าราชการนั้นๆ ทำงานในขอบข่ายที่อ่อนไหวและต้องการความเชื่อถือไว้วางใจเป็นพิเศษ และหรือกลุ่มที่เกี่ยวกับการได้ประโยชน์หรือเสียประโยชน์ทั้งจากระดับองค์กร และระดับบุคคล อาทิเช่น งานตรวจสอบ งานจัดซื้อจัดจ้าง การให้ใบอนุญาต</w:t>
      </w:r>
      <w:r w:rsidRPr="007F2088">
        <w:rPr>
          <w:rFonts w:ascii="TH SarabunIT๙" w:eastAsia="Calibri" w:hAnsi="TH SarabunIT๙" w:cs="TH SarabunIT๙"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ยึดใบอนุญาต ฯลฯ ควรให้แน่ใจที่สุดว่าตัวท่านและองค์กรมีความเที่ยงธรรมและจะไม่ถูกตั้งข้อสงสัย แม้ว่า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น่วยงานของท่านมิได้กำหนดนโยบายเกี่ยวกับการห้ามรับของขวัญหรือผลประโยชน์ใดๆและมิได้กำหนดให้รายงานการรับของขวัญและผลประโยชน์ ท่านควรดำรงความถูกต้องด้วยการรายงานหรือปฏิเสธที่จะรับของขวัญและหรือผลประโยชน์นั้นๆ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หลักการ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การกำหนดว่าของขวัญและผลประโยชน์อื่นใดควรต้องรายงานหรือไม่ ควรจะต้องให้องค์กรเก็บรักษาไว้หรือไม่ หรือควรตกเป็นของข้าราชการ ให้เทียบกับค่าตามราคาตลาดโดยต้องมีค่าน้อยกว่า๓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 บาท ทั้งนี้ ให้ปฏิบัติตามประกาศคณะกรรมการป้องกันและปราบปรามการทุจริตแห่งชาติ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7F2088">
        <w:rPr>
          <w:rFonts w:ascii="TH SarabunIT๙" w:eastAsia="Calibri" w:hAnsi="TH SarabunIT๙" w:cs="TH SarabunIT๙"/>
          <w:sz w:val="32"/>
          <w:szCs w:val="32"/>
        </w:rPr>
        <w:t>.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ศ</w:t>
      </w:r>
      <w:r w:rsidRPr="007F2088">
        <w:rPr>
          <w:rFonts w:ascii="TH SarabunIT๙" w:eastAsia="Calibri" w:hAnsi="TH SarabunIT๙" w:cs="TH SarabunIT๙"/>
          <w:sz w:val="32"/>
          <w:szCs w:val="32"/>
        </w:rPr>
        <w:t>.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๒๕๔๓</w:t>
      </w:r>
      <w:r w:rsidRPr="007F2088">
        <w:rPr>
          <w:rFonts w:ascii="TH SarabunIT๙" w:eastAsia="Calibri" w:hAnsi="TH SarabunIT๙" w:cs="TH SarabunIT๙"/>
          <w:sz w:val="32"/>
          <w:szCs w:val="32"/>
        </w:rPr>
        <w:t>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ภาคผนวก๑</w:t>
      </w:r>
      <w:r w:rsidRPr="007F2088">
        <w:rPr>
          <w:rFonts w:ascii="TH SarabunIT๙" w:eastAsia="Calibri" w:hAnsi="TH SarabunIT๙" w:cs="TH SarabunIT๙"/>
          <w:sz w:val="32"/>
          <w:szCs w:val="32"/>
        </w:rPr>
        <w:t>)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แนวพิจารณาในการปฏิบัติ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ของขวัญทั้งหมดที่มีค่าทางวัฒนธรรมหรือประวัติศาสตร์ เช่น งานศิลปะพระพุทธรูปเครื่องประดับโบราณ ฯลฯ แม้จะมีขนาดเล็กหรือเป็นเรื่องเล็กน้อย ของขวัญนั้นๆ ย่อมเป็นทรัพย์สินขององค์กรไม่ว่าจะมีค่าราคาเท่าใด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ของขวัญหรือผลประโยชน์ที่ได้รับเมื่อเทียบกับราคาตลาด มีค่าน้อยกว่า ๓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 บาท ไม่ต้องรายงานและอาจเก็บเป็นของตนเองได้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ของขวัญหรือผลประโยชน์ใดๆเมื่อเทียบกับราคาตลาดมีค่าเกิน ๓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 บาท ต้องรายงานหน่วยงานและลงทะเบียนไว้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ถ้าของขวัญหรือผลประโยชน์ที่มีค่าทางการตลาดระหว่าง ๓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๐๐๐ </w:t>
      </w:r>
      <w:r w:rsidRPr="007F2088">
        <w:rPr>
          <w:rFonts w:ascii="TH SarabunIT๙" w:eastAsia="Calibri" w:hAnsi="TH SarabunIT๙" w:cs="TH SarabunIT๙"/>
          <w:sz w:val="32"/>
          <w:szCs w:val="32"/>
        </w:rPr>
        <w:t>-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๑๕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๐๐๐บาท และเจ้าหน้าที่มีความจำเป็นต้องรับให้องค์กรโดยหัวหน้าส่วนราชการตัดสินว่า สมควรให้ข้าราชการหรือเจ้าหน้าที่ของรัฐคนนั้นๆรับทรัพย์สินดังกล่าวหรือไม่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ถ้าของขวัญหรือผลประโยชน์ที่มีค่าทางการตลาดมากกว่า ๑๕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 บาท ให้ส่งมอบเป็นทรัพย์สินขององค์กร เพื่อใช้ประโยชน์สาธารณะและหรือตามความเหมาะสม องค์กรอาจพิจารณาอนุญาตให้ข้าราชการหรือเจ้าหน้าที่ของรัฐผู้นั้นเก็บรักษาของไว้เป็นกรณีไป เช่น ของขวัญในการย้ายหน่วยงานในขณะดำรงตำแหน่งเดิม ของขวัญในโอกาสเกษียณอายุราชการหรือลาออกจากงานของขวัญหรือผลประโยชน์ที่เพื่อนร่วมงานให้เมื่อเจ็บป่วยฯลฯ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ถ้าในปีงบประมาณใดๆคุณค่ารวมของขวัญและหรือผลประโยชน์ที่ได้รับจากผู้ให้คนเดียวกันกลุ่มเดียวกันหรือผู้ให้มีความสัมพันธ์กันหลายๆครั้ง เมื่อรวมกันทั้งปีมีค่ามากกว่า ๓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 บาท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ต้องรายงานของขวัญหรือผลประโยชน์แต่ละอย่างที่ได้รับ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ถ้าในปีงบประมาณใดๆได้ของขวัญและหรือผลประโยชน์จากผู้รับบริการ แม้จะต่างคนต่างกลุ่มเพื่อเป็นการขอบคุณในการให้บริการที่ดี แต่เมื่อรวมกันแล้วมีค่ามากกว่าสามพันบาทต้องรายงานของขวัญหรือผลประโยชน์แต่ละอย่างนั้น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ของขวัญและหรือผลประโยชน์ใดๆ ที่ได้รับเพื่อเป็นการขอบคุณจากผู้รับบริการ</w:t>
      </w:r>
      <w:r w:rsidRPr="007F2088">
        <w:rPr>
          <w:rFonts w:ascii="TH SarabunIT๙" w:eastAsia="Calibri" w:hAnsi="TH SarabunIT๙" w:cs="TH SarabunIT๙"/>
          <w:sz w:val="32"/>
          <w:szCs w:val="32"/>
        </w:rPr>
        <w:t>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ประชาชนองค์กรเอกชน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ี่ได้อย่างสม่ำเสมอบ่อยครั้งอาจทำให้เกิดข้อสงสัยจากประชาชนว่ามีอิทธิพลบิดเบือนก่อให้เกิดอคติในการให้บริการของข้าราชการหรือเจ้าหน้าที่ภาครัฐ หรืออาจก่อให้เกิดความรู้สึกชอบและคาดหวังว่าจะได้รับของขวัญและหรือผลประโยชน์เมื่อมีผู้มารับบริการควรปฏิเสธการรับ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เงินสดหรือสิ่งใดๆที่สามารถเปลี่ยนเป็นเงินได้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(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ตัวอย่างเช่น หุ้น พันธบัตร </w:t>
      </w:r>
      <w:proofErr w:type="spellStart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ล็อตเตอ</w:t>
      </w:r>
      <w:proofErr w:type="spellEnd"/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รี่</w:t>
      </w:r>
      <w:r w:rsidRPr="007F2088">
        <w:rPr>
          <w:rFonts w:ascii="TH SarabunIT๙" w:eastAsia="Calibri" w:hAnsi="TH SarabunIT๙" w:cs="TH SarabunIT๙"/>
          <w:sz w:val="32"/>
          <w:szCs w:val="32"/>
        </w:rPr>
        <w:t>)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ต้องปฏิเสธไม่รับไม่ว่าจะอยู่ในสถานการณ์ใดๆ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๓. เราจะเก็บรักษาไว้เองได้หรือไม่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ปกติสามารถเก็บรักษาไว้เองหากมีค่าไม่เกิน ๓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 บาท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หากมีราคาทางการตลาดระหว่าง ๓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–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๑๕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 บาท ส่วนราชการต้องพิจารณาตัดสินว่าข้าราชการหรือเจ้าหน้าที่ภาครัฐนั้นๆจะเก็บไว้เองได้หรือไม่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)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หากราคามากกว่า ๑๕</w:t>
      </w:r>
      <w:r w:rsidRPr="007F2088">
        <w:rPr>
          <w:rFonts w:ascii="TH SarabunIT๙" w:eastAsia="Calibri" w:hAnsi="TH SarabunIT๙" w:cs="TH SarabunIT๙"/>
          <w:sz w:val="32"/>
          <w:szCs w:val="32"/>
        </w:rPr>
        <w:t>,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๐๐๐ บาท จะต้องให้เป็นทรัพย์สินของส่วนราชการและส่วนราชการพิจารณาตัดสินว่าจะใช้ประโยชน์อย่างไร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๔. การฝ่าฝืนกฎนี้มีโทษอย่างไร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การฝ่าฝืนนโยบายว่าด้วยการรับของขวัญหรือผลประโยชน์นั้น และพร้อมฝ่าฝืนการปฏิบัติตามประมวลจริยธรรมอาจถูกลงโทษตักเตือน ตัดเงินเดือน จนกระทั่งถึงไล่ออก ขึ้นกับความร้ายแรงของการฝ่าฝืน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นอกจากนั้นหากการรับของขวัญหรือผลประโยชน์นั้นๆ เข้าข่ายการรับสินบน ฉ้อฉล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ทุจริต และสามารถพิสูจน์ได้ว่า ข้าราชการและหรือเจ้าหน้าที่ภาครัฐนั้นๆรับของขวัญหรือผลประโยชน์ซึ่ง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มีผลต่อความเป็นธรรมก่อให้เกิดผลประโยชน์แก่ผู้ให้โดยมิชอบ หากถูกตัดสินว่าผิดจริงผู้มีส่วนเกี่ยวข้อง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ทุกคนอาจมีส่วนร่วมในการรับโทษทางอาญาด้วย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• 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: 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กุญแจแห่งความเสี่ยง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รับของขวัญและผลประโยชน์ใดๆเป็นสาเหตุให้สาธารณชนรับรู้ว่ามีการปฏิบัติอย่างมีอคติมีอิทธิพลต่อการตัดสินใจในการปฏิบัติหน้าที่ราชการ ก่อให้เกิดการทำลายความเชื่อถือศรัทธาของประชาชนต่อภาครัฐและต่อข้าราชการ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กุญแจแห่งความเสี่ยง ๒ ประการที่สำคัญ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คือ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ความพยายามที่จะหลบเลี่ยงกฎเกณฑ์ โดยตีค่าราคาของขวัญและหรือผลประโยชน์น้อยกว่าความเป็นจริง การตีค่าราคาต่ำกว่าความเป็นจริงนั้น บุคคลอาจจูงใจตนเองหรือจูงใจผู้อื่นให้คิดว่าของขวัญและหรือผลประโยชน์นั้นๆมีค่าต่ำกว่าที่เป็นจริง เพื่อหลีกเลี่ยงการรายงาน การกระทำดังกล่าวนับว่าเป็นการคดโกงและหลอกลวงซึ่งเข้าข่ายฝ่าฝืนประมวลจริยธรรม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การเพิกเฉยมองข้ามความผิดและละเลยต่อผลที่เกิดขึ้น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การรับของขวัญและหรือผลประโยชน์ใดๆ อาจทำให้ติดเป็นนิสัยอย่างรวดเร็วและก่อให้เกิดความคาดหวังเสมอว่าจะได้รับของขวัญและหรือผลประโยชน์ใดๆ ในการปฏิบัติหน้าที่ราชการทำให้เกิดความรู้สึกชอบหรืออยากปฏิบัติต่อผู้รับบริการ หรือผู้รับงาน</w:t>
      </w:r>
      <w:r w:rsidRPr="007F2088">
        <w:rPr>
          <w:rFonts w:ascii="TH SarabunIT๙" w:eastAsia="Calibri" w:hAnsi="TH SarabunIT๙" w:cs="TH SarabunIT๙"/>
          <w:sz w:val="32"/>
          <w:szCs w:val="32"/>
        </w:rPr>
        <w:t>-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รับจ้าง</w:t>
      </w:r>
      <w:r w:rsidRPr="007F2088">
        <w:rPr>
          <w:rFonts w:ascii="TH SarabunIT๙" w:eastAsia="Calibri" w:hAnsi="TH SarabunIT๙" w:cs="TH SarabunIT๙"/>
          <w:sz w:val="32"/>
          <w:szCs w:val="32"/>
        </w:rPr>
        <w:t>-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รับเหมาฯลฯ ที่เป็นผู้ให้ของขวัญและหรือผลประโยชน์โดยอิทธิพลของความชอบหรือประโยชน์ตอบแทนที่ได้รับทำให้มีการปฏิบัติตอบแทนเกินกว่ามาตรฐานที่กำหนด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ในสถานการณ์เช่นนี้ ผู้รับจ้าง ผู้รับเหมา และหรือผู้รับจัดซื้ออาจรับรู้ผิดพลาดและเข้าใจว่าการรับจ้างต่างๆไม่ต้องทำในระดับมาตรฐานหรือลดคุณค่าการบริการ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นอกจากนั้นหากเกิดการปฏิบัติเป็นวัฒนธรรมการทำงานขององค์กรข้าราชการและหรือเจ้าหน้าที่ของรัฐจะมีพฤติกรรมเคยชินกับ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“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การรับรางวัล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”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จากการปฏิบัติหน้าที่และละเว้นการปฏิบัติหน้าที่โดยความรับผิดชอบซึ่งจัดได้ว่าเป็น</w:t>
      </w:r>
      <w:r w:rsidRPr="007F208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การรับสินบน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24"/>
          <w:szCs w:val="24"/>
        </w:rPr>
        <w:sym w:font="Webdings" w:char="F034"/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การแสวงหาเหตุผลเพื่อบิดเบือนความจริง มีแนวโน้มที่เป็นไปได้มากที่เราจะรับของขวัญและผลประโยชน์โดยเฉพาะสิ่งที่ถูกใจเรา บุคคลอาจสงสัยว่าการรับของขวัญและหรือผลประโยชน์ใดๆ ถือได้ว่าเป็นความผิดแต่ผู้รับมักจะหาเหตุผลเข้าข้างตนเองดังนี้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“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ฉันรู้ว่าไม่ควรรับของดังกล่าว แต่ด้วยมารยาทจึงไม่กล้าจะปฏิเสธน้ำใจ หรือหากไม่รับจะเป็นการทำลายสัมพันธภาพระหว่างผู้ให้กับองค์กรหรือกับตนเอง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”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“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คนอื่นๆก็ทำเช่นนี้ ทำไมฉันจะทำบ้างไม่ได้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”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“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ดูซิ ฉันอุทิศเวลานอกเวลาราชการทำงาน ดังนั้น มันเป็นการยุติธรรมที่เราจะได้รางวัลผลประโยชน์พิเศษบ้าง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”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“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เพราะฉันเป็นคนพิเศษจริงๆ ดังนั้นผู้บังคับบัญชาจึงชมฉัน และเป็นเรื่องธรรมดาที่ฉันมักเป็นคนแรกเสมอที่ได้รับโอกาสให้ไปฝึกอบรม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/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สัมมนา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”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“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มันเป็นแค่ตัวอย่างฟรีให้ทดลองใช้ และฉันก็ไม่คิดว่าหน่วยงานของฉันจะสั่งสินค้าชนิดนี้แม้ว่าฉันจะให้คำแนะนำก็ตาม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”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i/>
          <w:iCs/>
          <w:sz w:val="32"/>
          <w:szCs w:val="32"/>
        </w:rPr>
      </w:pP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“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  <w:cs/>
        </w:rPr>
        <w:t>ฉันไม่เห็นมีกฎ ระเบียบใดๆ เกี่ยวกับการให้ของขวัญ ดังนั้นฉันก็ไม่ได้ฝ่าฝืนกฎเกณฑ์ใดๆ</w:t>
      </w:r>
      <w:r w:rsidRPr="007F2088">
        <w:rPr>
          <w:rFonts w:ascii="TH SarabunIT๙" w:eastAsia="Calibri" w:hAnsi="TH SarabunIT๙" w:cs="TH SarabunIT๙"/>
          <w:i/>
          <w:iCs/>
          <w:sz w:val="32"/>
          <w:szCs w:val="32"/>
        </w:rPr>
        <w:t>”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่านต้องระลึกอยู่เสมอว่าเหตุผลที่ท่านใช้กล่าวอ้างเช่นนี้ไม่สามารถปกป้องท่านจากการถูกดำเนินการทางวินัย หากการกระทำของท่านเป็นการกระทำที่มิชอบ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48FF89" wp14:editId="067FF660">
                <wp:simplePos x="0" y="0"/>
                <wp:positionH relativeFrom="column">
                  <wp:posOffset>-77025</wp:posOffset>
                </wp:positionH>
                <wp:positionV relativeFrom="paragraph">
                  <wp:posOffset>130128</wp:posOffset>
                </wp:positionV>
                <wp:extent cx="996287" cy="436728"/>
                <wp:effectExtent l="19050" t="19050" r="13970" b="20955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6287" cy="436728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3B55DA" w:rsidRPr="00015575" w:rsidRDefault="003B55DA" w:rsidP="007F2088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1557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กรณีตัวอย่าง</w:t>
                            </w:r>
                          </w:p>
                          <w:p w:rsidR="003B55DA" w:rsidRDefault="003B55DA" w:rsidP="007F208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3748FF89" id="สี่เหลี่ยมผืนผ้ามุมมน 5" o:spid="_x0000_s1028" style="position:absolute;margin-left:-6.05pt;margin-top:10.25pt;width:78.45pt;height:3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" fillcolor="window" strokecolor="#70ad47" strokeweight="2.25pt">
                <v:stroke joinstyle="miter"/>
                <v:textbox>
                  <w:txbxContent>
                    <w:p w:rsidR="003B55DA" w:rsidRPr="00015575" w:rsidRDefault="003B55DA" w:rsidP="007F2088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01557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กรณีตัวอย่าง</w:t>
                      </w:r>
                    </w:p>
                    <w:p w:rsidR="003B55DA" w:rsidRDefault="003B55DA" w:rsidP="007F2088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7F208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กรณีที่</w:t>
      </w:r>
      <w:r w:rsidRPr="007F2088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1 </w:t>
      </w:r>
      <w:r w:rsidRPr="007F208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สมาชิกสภาและผู้บริหารองค์กรปกครองท้องถิ่นเป็นผู้รับเหมาเองหรือเป็นหุ้นส่วน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การศึกษาพบว่ามีหลากหลายลักษณะของการที่สมาชิกสภา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และผู้บริหารเข้ามารับเหมางานของ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กรณีที่พบจะมีทั้งที่เข้ามาโดยตรงในฐานะของหุ้นส่วนเช่นกรณีของ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บล ก. ได้ท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สัญญาว่าจ้างห้างหุ้นส่วนจ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กัด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ก่อสร้าง ให้ก่อสร้างสะพานข้ามคลอง ต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บล ก. โดยมีหุ้นส่วนผู้จัดการของห้างฯ 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เป็นผู้ลงนามซึ่งการก่อสร้างก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หนดแล้วเสร็จ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ภายในวันที่ 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6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สิงหาคม 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2544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ต่อมาหุ้นส่วนผู้จัดการได้ลาออกจากการเป็นหุ้นส่วนของห้างฯ และลงรับสมัครเป็นสมาชิกสภา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และได้รับเลือกเป็นสมาชิกสภาเมื่อวันที่ 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10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กรกฎาคม 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2544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และได้ขอเปลี่ยนให้บิดาเป็นหุ้นส่วนผู้จัดการห้างแทนตน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ซึ่งในกรณีนี้ส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นักงานคณะกรรมการกฤษฎีกาวินิจฉัยว่า ถึงแม้จะลาออกจากการเป็นหุ้นส่วนผู้จัดการก่อนวันเลือกตั้ง แต่ก็ยังมี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</w:p>
    <w:p w:rsidR="00B876EF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ฐานะเป็นหุ้นส่วนของห้างตามประมวลกฎหมายแพ่งและพาณิชย์ และการจดทะเบียนเปลี่ยนแปลงผู้ถือหุ้นและหุ้นส่วน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ผู้จัดการของห้างได้ท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หลังจากวันที่ได้รับเลือกตั้งเข้ามา จึงถือว่าเป็นคู่สัญญากับ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ซึ่งต้องถูกถอดถอนสมาชิกภาพ แม้แต่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มื่อเปลี่ยนให้บิดาเป็นหุ้นส่วนผู้จัดการก็ยังถือว่าสมาชิกสภาผู้นี้มีผลประโยชน์จากบริษัทก่อสร้างอยู่ดี ซึ่งยังเป็นคู่สัญญากับ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กรณีนี้ชี้ให้เห็นถึงปัญหาทางกฎหมาย โดยเฉพาะพระราชบัญญัติการเลือกตั้ง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มิได้มีข้อห้ามบุคคลที่เป็น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คู่สัญญากับ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ลงสมัครรับเลือกตั้งเป็นสมาชิกสภา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จึงท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ให้รัฐต้องสูญเสียงบประมาณในการเลือกตั้งซ่อม</w:t>
      </w:r>
    </w:p>
    <w:p w:rsidR="00B8673B" w:rsidRPr="007F2088" w:rsidRDefault="00B8673B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7F208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lastRenderedPageBreak/>
        <w:t>กรณีที่ 2 การขายบริการหรือวัสดุอุปกรณ์หรือให้เช่าทรัพย์สินกับองค์กรปกครองท้องถิ่น</w:t>
      </w:r>
      <w:r w:rsidRPr="007F2088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 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นอกจากการเข้าเป็นผู้รับเหมาในโครงการก่อสร้างต่างๆ ดังกล่าวไปแล้ว ยังพบอีกว่าสมาชิกสภาท้องถิ่นและผู้บริหาร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อยู่ในสถานการณ์ความขัดแย้งของผลประโยชน์ได้ ในกรณีที่ด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เนินธุรกิจขายบริการและวัสดุอุปกรณ์กับองค์ปกครองท้องถิ่น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ที่ตนเองเป็นสมาชิกเพราะอาจถูกมองว่าหาผลประโยชน์จาก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ลักษณะเช่นนี้พบเห็นมาก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7F208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กรณีที่ 3 ภรรยาและญาติเป็นผู้รับเหมา</w:t>
      </w:r>
      <w:r w:rsidRPr="007F2088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 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จากการรวบรวมข้อมูลพบว่า หลายกรณีผู้บริหารและสมาชิกสภาท้องถิ่นไม่ได้เป็นเจ้าของกิจการเอง แต่เป็นกิจการ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ของคู่สมรสมีทั้งจดทะเบียนไม่จดทะเบียน หรือเดิมจดทะเบียนแล้วมาหย่าขาดกัน ก่อนมาเป็นคู่สัญญากับองค์การปกครอง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ส่วนท้องถิ่น หรือเป็นของญาติสนิทบิดามารดาและ พี่น้อง บุตร บางกรณีดูเหมือนเป็นความจงใจเลี่ยงกฎหมาย ตัวอย่างเช่น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กรณีของ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บล ก. ได้รับความสนใจจากสาธารณชนมาก เพราะเกิดการลอบวางเพลิงที่ว่าการอ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เภอ ข. ซึ่งต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รวจ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เผยว่ามาจากความขัดแย้งใน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 xml:space="preserve"> นอกจากนี้ 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ยังรายงานว่าจังหวัดก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ลังสอบสวนหาข้อเท็จจริงการกล่าวหาว่าสมาชิกสภา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ฝ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่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ายค้านร้องว่า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ฝ้ายบริหารมีส่วนได้ส่วนเสียในสัญญาจ้างก่อสร้างถนนคู่สัญญาเป็นพี่น้องกัน ส่วนฝ่ายบริหารก็ร้องว่า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ภรรยาสมาชิก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ฝ่ายค้านท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สัญญาซื้อขายน้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มันกับ</w:t>
      </w:r>
      <w:r w:rsidR="00B876EF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ต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บล ก. ซึ่งกรณีนี้อยู่ระหว่างการสอบสวนของ</w:t>
      </w:r>
      <w:r w:rsidRPr="007F2088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คณะกรรมการปูองกันและปราบปราบการทุจริตแห่งชาติ</w:t>
      </w:r>
    </w:p>
    <w:p w:rsidR="007F2088" w:rsidRPr="007F2088" w:rsidRDefault="007F2088" w:rsidP="007F2088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7F208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บทสรุป</w:t>
      </w:r>
    </w:p>
    <w:p w:rsidR="007F2088" w:rsidRPr="007F2088" w:rsidRDefault="007F2088" w:rsidP="00A2475B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</w:rPr>
      </w:pPr>
      <w:r w:rsidRPr="007F2088">
        <w:rPr>
          <w:rFonts w:ascii="TH SarabunIT๙" w:eastAsia="Calibri" w:hAnsi="TH SarabunIT๙" w:cs="TH SarabunIT๙"/>
          <w:sz w:val="32"/>
          <w:szCs w:val="32"/>
          <w:cs/>
        </w:rPr>
        <w:t>ความเชื่อถือไว้วางใจ และจริยธรรมเป็นรากฐานของการบริหารภาครัฐที่ดี เมื่อท่านเป็นข้าราชการและหรือเจ้าหน้าที่ภาครัฐไม่ว่าจะสังกัดหน่วยงานใด ท่านถูกคาดหวังให้ปฏิบัติหน้าที่และตัดสินใจโดยปราศจากอคติท่านถูกคาดหวังไม่ให้แสวงหารางวัลหรือผลประโยชน์ในรูปแบบใดๆ นอกเหนือจากเงินเดือนและผลประโยชน์ที่รัฐจัดให้ แม้ว่านโยบายของหน่วยงานหลายแห่งจะอนุญาตให้รับของขวัญได้ ซึ่งถือว่าเป็นของที่ระลึกในโอกาสที่เหมาะสม แต่อย่างไรก็ตามควรมีขอบเขตในการรับเสมอ การฝ่าฝืนขอบเขตด้วยการรับของขวัญหรือผลประโยชน์ที่ไม่เหมาะสม จะนำไปสู่ความเสี่ยงต่อการทุจริต และทำลายชื่อเสียงของท่านรวมทั้ง องค์กรของท่านเอง</w:t>
      </w:r>
    </w:p>
    <w:p w:rsidR="007F2088" w:rsidRPr="007F2088" w:rsidRDefault="007F2088" w:rsidP="007F2088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7F208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เอกสารอ่านประกอบ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 พ.ศ. 2542 (และแก้ไขเพิ่มเติม พ.ศ. 2550).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สำนักงานกฎหมาย สำนักงานคณะกรรมการป้องกันและปราบปรามการทุจริตแห่งชาติ. </w:t>
      </w:r>
      <w:r w:rsidRPr="007F208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คู่มือการ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F208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ปฏิบัติสำหรับเจ้าหน้าที่ของรัฐเพื่อมิให้ดำเนินกิจการที่เป็นการขัดกันระหว่างผลประโยชน์ส่วนบุคคลและประโยชน์ส่วนรวม ตามมาตรา 100 แห่งกฎหมายประกอบรัฐธรรมนูญว่าด้วยการป้องกันและปราบปราม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การทุจริต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. กรุงเทพฯ </w:t>
      </w:r>
      <w:r w:rsidRPr="007F2088">
        <w:rPr>
          <w:rFonts w:ascii="TH SarabunIT๙" w:eastAsia="Calibri" w:hAnsi="TH SarabunIT๙" w:cs="TH SarabunIT๙"/>
          <w:sz w:val="32"/>
          <w:szCs w:val="32"/>
        </w:rPr>
        <w:t>: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บริษัท </w:t>
      </w:r>
      <w:proofErr w:type="spellStart"/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สหมิตรพ</w:t>
      </w:r>
      <w:proofErr w:type="spellEnd"/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ริ้น</w:t>
      </w:r>
      <w:proofErr w:type="spellStart"/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ติ้งแอนด์</w:t>
      </w:r>
      <w:proofErr w:type="spellEnd"/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พับ</w:t>
      </w:r>
      <w:proofErr w:type="spellStart"/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>ลิสซิ่ง</w:t>
      </w:r>
      <w:proofErr w:type="spellEnd"/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จำกัด, 2555.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สำนักงานกฎหมาย สำนักงานคณะกรรมการป้องกันและปราบปรามการทุจริตแห่งชาติ. </w:t>
      </w:r>
      <w:r w:rsidRPr="007F208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คู่มือแนวทางการปฏิบัติสำหรับเจ้าหน้าที่ของรัฐตามกฎหมายประกอบรัฐธรรมนูญว่าด้วยการป้องกันและปราบปรามการทุจริต เรื่อง การรับทรัพย์สินหรือประโยชน์อื่นใดของเจ้าหน้าที่ของรัฐ ตามมาตรา 103.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กรุงเทพฯ </w:t>
      </w:r>
      <w:r w:rsidRPr="007F2088">
        <w:rPr>
          <w:rFonts w:ascii="TH SarabunIT๙" w:eastAsia="Calibri" w:hAnsi="TH SarabunIT๙" w:cs="TH SarabunIT๙"/>
          <w:sz w:val="32"/>
          <w:szCs w:val="32"/>
        </w:rPr>
        <w:t>:</w:t>
      </w:r>
      <w:r w:rsidRPr="007F2088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สำนักงาน ป.ป.ช., 2555.</w:t>
      </w: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7F2088">
        <w:rPr>
          <w:rFonts w:ascii="TH SarabunIT๙" w:eastAsia="Calibri" w:hAnsi="TH SarabunIT๙" w:cs="TH SarabunIT๙" w:hint="cs"/>
          <w:b/>
          <w:bCs/>
          <w:sz w:val="100"/>
          <w:szCs w:val="100"/>
          <w:cs/>
        </w:rPr>
        <w:t>ภาคผนวก</w:t>
      </w:r>
    </w:p>
    <w:p w:rsidR="007F2088" w:rsidRPr="007F2088" w:rsidRDefault="007F2088" w:rsidP="007F208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7F2088" w:rsidRPr="007F2088" w:rsidRDefault="007F2088" w:rsidP="007F208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758D1" w:rsidRDefault="006758D1"/>
    <w:sectPr w:rsidR="006758D1" w:rsidSect="00810794">
      <w:headerReference w:type="default" r:id="rId12"/>
      <w:pgSz w:w="11906" w:h="16838"/>
      <w:pgMar w:top="1418" w:right="1134" w:bottom="1134" w:left="1701" w:header="709" w:footer="709" w:gutter="0"/>
      <w:pgNumType w:start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558" w:rsidRDefault="00FB3558">
      <w:pPr>
        <w:spacing w:after="0" w:line="240" w:lineRule="auto"/>
      </w:pPr>
      <w:r>
        <w:separator/>
      </w:r>
    </w:p>
  </w:endnote>
  <w:endnote w:type="continuationSeparator" w:id="0">
    <w:p w:rsidR="00FB3558" w:rsidRDefault="00FB3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558" w:rsidRDefault="00FB3558">
      <w:pPr>
        <w:spacing w:after="0" w:line="240" w:lineRule="auto"/>
      </w:pPr>
      <w:r>
        <w:separator/>
      </w:r>
    </w:p>
  </w:footnote>
  <w:footnote w:type="continuationSeparator" w:id="0">
    <w:p w:rsidR="00FB3558" w:rsidRDefault="00FB3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3068497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3B55DA" w:rsidRPr="000156E1" w:rsidRDefault="003B55DA">
        <w:pPr>
          <w:pStyle w:val="a4"/>
          <w:jc w:val="right"/>
          <w:rPr>
            <w:rFonts w:ascii="TH SarabunIT๙" w:hAnsi="TH SarabunIT๙" w:cs="TH SarabunIT๙"/>
            <w:sz w:val="32"/>
            <w:szCs w:val="32"/>
          </w:rPr>
        </w:pPr>
        <w:r w:rsidRPr="000156E1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0156E1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0156E1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3A620E" w:rsidRPr="003A620E">
          <w:rPr>
            <w:rFonts w:ascii="TH SarabunIT๙" w:hAnsi="TH SarabunIT๙" w:cs="TH SarabunIT๙"/>
            <w:noProof/>
            <w:sz w:val="32"/>
            <w:szCs w:val="32"/>
            <w:lang w:val="th-TH"/>
          </w:rPr>
          <w:t>1</w:t>
        </w:r>
        <w:r w:rsidRPr="000156E1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3B55DA" w:rsidRDefault="003B55D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088"/>
    <w:rsid w:val="002632DB"/>
    <w:rsid w:val="002835B5"/>
    <w:rsid w:val="00391CA2"/>
    <w:rsid w:val="003A620E"/>
    <w:rsid w:val="003B55DA"/>
    <w:rsid w:val="00470772"/>
    <w:rsid w:val="004D0E42"/>
    <w:rsid w:val="005B198D"/>
    <w:rsid w:val="005E3645"/>
    <w:rsid w:val="006758D1"/>
    <w:rsid w:val="007B2078"/>
    <w:rsid w:val="007F2088"/>
    <w:rsid w:val="00810794"/>
    <w:rsid w:val="00882157"/>
    <w:rsid w:val="008E5FFE"/>
    <w:rsid w:val="00950A6C"/>
    <w:rsid w:val="009A053D"/>
    <w:rsid w:val="009E6253"/>
    <w:rsid w:val="00A2475B"/>
    <w:rsid w:val="00B8673B"/>
    <w:rsid w:val="00B876EF"/>
    <w:rsid w:val="00B947BA"/>
    <w:rsid w:val="00C87351"/>
    <w:rsid w:val="00D924E2"/>
    <w:rsid w:val="00DB6AC3"/>
    <w:rsid w:val="00ED3930"/>
    <w:rsid w:val="00ED49E3"/>
    <w:rsid w:val="00F333BA"/>
    <w:rsid w:val="00FB2E6E"/>
    <w:rsid w:val="00FB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7F2088"/>
  </w:style>
  <w:style w:type="paragraph" w:styleId="a3">
    <w:name w:val="List Paragraph"/>
    <w:basedOn w:val="a"/>
    <w:uiPriority w:val="34"/>
    <w:qFormat/>
    <w:rsid w:val="007F208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F20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7F2088"/>
  </w:style>
  <w:style w:type="paragraph" w:styleId="a6">
    <w:name w:val="footer"/>
    <w:basedOn w:val="a"/>
    <w:link w:val="a7"/>
    <w:uiPriority w:val="99"/>
    <w:unhideWhenUsed/>
    <w:rsid w:val="007F20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7F2088"/>
  </w:style>
  <w:style w:type="table" w:styleId="a8">
    <w:name w:val="Table Grid"/>
    <w:basedOn w:val="a1"/>
    <w:uiPriority w:val="39"/>
    <w:rsid w:val="007F2088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810794"/>
    <w:rPr>
      <w:color w:val="0000FF" w:themeColor="hyperlink"/>
      <w:u w:val="single"/>
    </w:rPr>
  </w:style>
  <w:style w:type="paragraph" w:styleId="aa">
    <w:name w:val="No Spacing"/>
    <w:link w:val="ab"/>
    <w:uiPriority w:val="1"/>
    <w:qFormat/>
    <w:rsid w:val="00810794"/>
    <w:pPr>
      <w:spacing w:after="0" w:line="240" w:lineRule="auto"/>
    </w:pPr>
    <w:rPr>
      <w:rFonts w:eastAsiaTheme="minorEastAsia"/>
      <w:sz w:val="28"/>
    </w:rPr>
  </w:style>
  <w:style w:type="character" w:customStyle="1" w:styleId="ab">
    <w:name w:val="ไม่มีการเว้นระยะห่าง อักขระ"/>
    <w:basedOn w:val="a0"/>
    <w:link w:val="aa"/>
    <w:uiPriority w:val="1"/>
    <w:rsid w:val="00810794"/>
    <w:rPr>
      <w:rFonts w:eastAsiaTheme="minorEastAsia"/>
      <w:sz w:val="28"/>
    </w:rPr>
  </w:style>
  <w:style w:type="paragraph" w:styleId="ac">
    <w:name w:val="Title"/>
    <w:basedOn w:val="a"/>
    <w:next w:val="a"/>
    <w:link w:val="ad"/>
    <w:uiPriority w:val="10"/>
    <w:qFormat/>
    <w:rsid w:val="00810794"/>
    <w:pPr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71"/>
      <w:szCs w:val="71"/>
      <w:cs/>
    </w:rPr>
  </w:style>
  <w:style w:type="character" w:customStyle="1" w:styleId="ad">
    <w:name w:val="ชื่อเรื่อง อักขระ"/>
    <w:basedOn w:val="a0"/>
    <w:link w:val="ac"/>
    <w:uiPriority w:val="10"/>
    <w:rsid w:val="00810794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71"/>
      <w:szCs w:val="71"/>
    </w:rPr>
  </w:style>
  <w:style w:type="paragraph" w:styleId="ae">
    <w:name w:val="Subtitle"/>
    <w:basedOn w:val="a"/>
    <w:next w:val="a"/>
    <w:link w:val="af"/>
    <w:uiPriority w:val="11"/>
    <w:qFormat/>
    <w:rsid w:val="00810794"/>
    <w:pPr>
      <w:numPr>
        <w:ilvl w:val="1"/>
      </w:numPr>
      <w:spacing w:after="160" w:line="259" w:lineRule="auto"/>
    </w:pPr>
    <w:rPr>
      <w:rFonts w:eastAsiaTheme="minorEastAsia" w:cs="Times New Roman"/>
      <w:color w:val="5A5A5A" w:themeColor="text1" w:themeTint="A5"/>
      <w:spacing w:val="15"/>
      <w:sz w:val="28"/>
      <w:cs/>
    </w:rPr>
  </w:style>
  <w:style w:type="character" w:customStyle="1" w:styleId="af">
    <w:name w:val="ชื่อเรื่องรอง อักขระ"/>
    <w:basedOn w:val="a0"/>
    <w:link w:val="ae"/>
    <w:uiPriority w:val="11"/>
    <w:rsid w:val="00810794"/>
    <w:rPr>
      <w:rFonts w:eastAsiaTheme="minorEastAsia" w:cs="Times New Roman"/>
      <w:color w:val="5A5A5A" w:themeColor="text1" w:themeTint="A5"/>
      <w:spacing w:val="15"/>
      <w:sz w:val="28"/>
    </w:rPr>
  </w:style>
  <w:style w:type="paragraph" w:styleId="af0">
    <w:name w:val="Balloon Text"/>
    <w:basedOn w:val="a"/>
    <w:link w:val="af1"/>
    <w:uiPriority w:val="99"/>
    <w:semiHidden/>
    <w:unhideWhenUsed/>
    <w:rsid w:val="00F333B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1">
    <w:name w:val="ข้อความบอลลูน อักขระ"/>
    <w:basedOn w:val="a0"/>
    <w:link w:val="af0"/>
    <w:uiPriority w:val="99"/>
    <w:semiHidden/>
    <w:rsid w:val="00F333B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7F2088"/>
  </w:style>
  <w:style w:type="paragraph" w:styleId="a3">
    <w:name w:val="List Paragraph"/>
    <w:basedOn w:val="a"/>
    <w:uiPriority w:val="34"/>
    <w:qFormat/>
    <w:rsid w:val="007F208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F20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7F2088"/>
  </w:style>
  <w:style w:type="paragraph" w:styleId="a6">
    <w:name w:val="footer"/>
    <w:basedOn w:val="a"/>
    <w:link w:val="a7"/>
    <w:uiPriority w:val="99"/>
    <w:unhideWhenUsed/>
    <w:rsid w:val="007F20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7F2088"/>
  </w:style>
  <w:style w:type="table" w:styleId="a8">
    <w:name w:val="Table Grid"/>
    <w:basedOn w:val="a1"/>
    <w:uiPriority w:val="39"/>
    <w:rsid w:val="007F2088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810794"/>
    <w:rPr>
      <w:color w:val="0000FF" w:themeColor="hyperlink"/>
      <w:u w:val="single"/>
    </w:rPr>
  </w:style>
  <w:style w:type="paragraph" w:styleId="aa">
    <w:name w:val="No Spacing"/>
    <w:link w:val="ab"/>
    <w:uiPriority w:val="1"/>
    <w:qFormat/>
    <w:rsid w:val="00810794"/>
    <w:pPr>
      <w:spacing w:after="0" w:line="240" w:lineRule="auto"/>
    </w:pPr>
    <w:rPr>
      <w:rFonts w:eastAsiaTheme="minorEastAsia"/>
      <w:sz w:val="28"/>
    </w:rPr>
  </w:style>
  <w:style w:type="character" w:customStyle="1" w:styleId="ab">
    <w:name w:val="ไม่มีการเว้นระยะห่าง อักขระ"/>
    <w:basedOn w:val="a0"/>
    <w:link w:val="aa"/>
    <w:uiPriority w:val="1"/>
    <w:rsid w:val="00810794"/>
    <w:rPr>
      <w:rFonts w:eastAsiaTheme="minorEastAsia"/>
      <w:sz w:val="28"/>
    </w:rPr>
  </w:style>
  <w:style w:type="paragraph" w:styleId="ac">
    <w:name w:val="Title"/>
    <w:basedOn w:val="a"/>
    <w:next w:val="a"/>
    <w:link w:val="ad"/>
    <w:uiPriority w:val="10"/>
    <w:qFormat/>
    <w:rsid w:val="00810794"/>
    <w:pPr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71"/>
      <w:szCs w:val="71"/>
      <w:cs/>
    </w:rPr>
  </w:style>
  <w:style w:type="character" w:customStyle="1" w:styleId="ad">
    <w:name w:val="ชื่อเรื่อง อักขระ"/>
    <w:basedOn w:val="a0"/>
    <w:link w:val="ac"/>
    <w:uiPriority w:val="10"/>
    <w:rsid w:val="00810794"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71"/>
      <w:szCs w:val="71"/>
    </w:rPr>
  </w:style>
  <w:style w:type="paragraph" w:styleId="ae">
    <w:name w:val="Subtitle"/>
    <w:basedOn w:val="a"/>
    <w:next w:val="a"/>
    <w:link w:val="af"/>
    <w:uiPriority w:val="11"/>
    <w:qFormat/>
    <w:rsid w:val="00810794"/>
    <w:pPr>
      <w:numPr>
        <w:ilvl w:val="1"/>
      </w:numPr>
      <w:spacing w:after="160" w:line="259" w:lineRule="auto"/>
    </w:pPr>
    <w:rPr>
      <w:rFonts w:eastAsiaTheme="minorEastAsia" w:cs="Times New Roman"/>
      <w:color w:val="5A5A5A" w:themeColor="text1" w:themeTint="A5"/>
      <w:spacing w:val="15"/>
      <w:sz w:val="28"/>
      <w:cs/>
    </w:rPr>
  </w:style>
  <w:style w:type="character" w:customStyle="1" w:styleId="af">
    <w:name w:val="ชื่อเรื่องรอง อักขระ"/>
    <w:basedOn w:val="a0"/>
    <w:link w:val="ae"/>
    <w:uiPriority w:val="11"/>
    <w:rsid w:val="00810794"/>
    <w:rPr>
      <w:rFonts w:eastAsiaTheme="minorEastAsia" w:cs="Times New Roman"/>
      <w:color w:val="5A5A5A" w:themeColor="text1" w:themeTint="A5"/>
      <w:spacing w:val="15"/>
      <w:sz w:val="28"/>
    </w:rPr>
  </w:style>
  <w:style w:type="paragraph" w:styleId="af0">
    <w:name w:val="Balloon Text"/>
    <w:basedOn w:val="a"/>
    <w:link w:val="af1"/>
    <w:uiPriority w:val="99"/>
    <w:semiHidden/>
    <w:unhideWhenUsed/>
    <w:rsid w:val="00F333B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1">
    <w:name w:val="ข้อความบอลลูน อักขระ"/>
    <w:basedOn w:val="a0"/>
    <w:link w:val="af0"/>
    <w:uiPriority w:val="99"/>
    <w:semiHidden/>
    <w:rsid w:val="00F333B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harai.go.th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C5934-72D8-41E8-9D29-7104F5690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23</Pages>
  <Words>7277</Words>
  <Characters>41482</Characters>
  <Application>Microsoft Office Word</Application>
  <DocSecurity>0</DocSecurity>
  <Lines>345</Lines>
  <Paragraphs>97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computer</cp:lastModifiedBy>
  <cp:revision>5</cp:revision>
  <cp:lastPrinted>2020-02-21T08:08:00Z</cp:lastPrinted>
  <dcterms:created xsi:type="dcterms:W3CDTF">2020-06-16T08:09:00Z</dcterms:created>
  <dcterms:modified xsi:type="dcterms:W3CDTF">2020-06-17T07:48:00Z</dcterms:modified>
</cp:coreProperties>
</file>