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FF1" w:rsidRPr="00BA51B9" w:rsidRDefault="00541FF1" w:rsidP="00541FF1">
      <w:pPr>
        <w:spacing w:after="0" w:line="240" w:lineRule="auto"/>
        <w:jc w:val="center"/>
        <w:rPr>
          <w:rFonts w:ascii="TH SarabunIT๙" w:eastAsia="Times New Roman" w:hAnsi="TH SarabunIT๙" w:cs="TH SarabunIT๙"/>
          <w:sz w:val="24"/>
        </w:rPr>
      </w:pPr>
      <w:r w:rsidRPr="001724E8">
        <w:rPr>
          <w:rFonts w:ascii="TH SarabunIT๙" w:eastAsia="Times New Roman" w:hAnsi="TH SarabunIT๙" w:cs="TH SarabunIT๙"/>
          <w:b/>
          <w:bCs/>
          <w:noProof/>
          <w:sz w:val="32"/>
        </w:rPr>
        <w:drawing>
          <wp:inline distT="0" distB="0" distL="0" distR="0" wp14:anchorId="742E728F" wp14:editId="34EDDC6C">
            <wp:extent cx="954405" cy="1033780"/>
            <wp:effectExtent l="0" t="0" r="0" b="0"/>
            <wp:docPr id="1" name="รูปภาพ 1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103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FF1" w:rsidRPr="003339D3" w:rsidRDefault="00535D20" w:rsidP="00541FF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339D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ประกาศองค์การบริหารส่วนตำบลป่าไร่</w:t>
      </w:r>
    </w:p>
    <w:p w:rsidR="00541FF1" w:rsidRPr="003339D3" w:rsidRDefault="003339D3" w:rsidP="00541FF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339D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</w:t>
      </w:r>
      <w:r w:rsidR="005F0D5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ประกาศใช้แผนป</w:t>
      </w:r>
      <w:r w:rsidR="005F0D5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ฏิ</w:t>
      </w:r>
      <w:r w:rsidRPr="003339D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บัติการป้องกันการทุจริต 4 ปี (พ.ศ.2561 – 2564)</w:t>
      </w:r>
    </w:p>
    <w:p w:rsidR="003339D3" w:rsidRPr="003339D3" w:rsidRDefault="003339D3" w:rsidP="00541FF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339D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องค์การบริหารส่วนตำบลป่าไร่ </w:t>
      </w:r>
    </w:p>
    <w:p w:rsidR="00541FF1" w:rsidRPr="003339D3" w:rsidRDefault="00541FF1" w:rsidP="00541FF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3339D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</w:t>
      </w:r>
    </w:p>
    <w:p w:rsidR="00954111" w:rsidRDefault="003339D3" w:rsidP="003339D3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339D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3339D3">
        <w:rPr>
          <w:rFonts w:ascii="TH SarabunIT๙" w:hAnsi="TH SarabunIT๙" w:cs="TH SarabunIT๙"/>
          <w:color w:val="000000"/>
          <w:sz w:val="32"/>
          <w:szCs w:val="32"/>
          <w:cs/>
        </w:rPr>
        <w:t>ตามที่ สำนักงาน ป.ป.ช. ได้ดำเนินโครงการส่งเสริมท้องถิ่นปลอดทุจริต ประจำปี พ.ศ.2560 วัตถุประสงค์เพื่อส่งเสริมให้ผู้บริหารองค์กรปกครองส่วนท้องถิ่นแสดงเจตจำนงทางการเมืองในการต่อต้านการทุจริตด้วยการจัดทำแผนปฏิบัติการป้องกันการทุจริตขององค์กรปกครองส่วนท้องถิ่น เพื่อให้สอดคล้องกับการดำเนินการตามยุทธศาสตร์ชาติว่าด้วยการป้องกันและปราบปรามการทุจริต ระยะที่ 3 (พ.ศ.2560 – 2564)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และเพื่อให้เป็นไปตามมติคณะรัฐมนตรีเมื่อวันที่ 11 ตุลาคม 2559 ที่กำหนดให้หน่วยงานภาครัฐแปลงแนวทางและมาตรการตามยุทธศาสตร์ชาติไปสู่การปฏิบัติ โดยกำหนดไว้ในแผนปฏิบัติราชการ 4 ปี และแผนปฏิบัติราชการประจำปี นั้น</w:t>
      </w:r>
    </w:p>
    <w:p w:rsidR="003339D3" w:rsidRPr="003339D3" w:rsidRDefault="003339D3" w:rsidP="003339D3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3339D3" w:rsidRDefault="003339D3" w:rsidP="003339D3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บัดนี้ องค์การบริหารส่วนตำบลป่าไร่ ได้ดำเนินการจัดทำแผนปฏิบัติการป้องกันการทุจริต   4 ปี  (พ.ศ.2561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2564 ) ขององค์การบริหารส่วนตำบลป่าไร่ เสร็จเรียบร้อยแล้ว จึงขอประกาศใช้แผนปฏิบัติการป้องกันการทุจริต 4 ปี (พ.ศ.2561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2564 ) ขององค์การบริหารส่วนตำบลป่าไร่</w:t>
      </w:r>
    </w:p>
    <w:p w:rsidR="003339D3" w:rsidRPr="003339D3" w:rsidRDefault="003339D3" w:rsidP="00954111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541FF1" w:rsidRPr="003339D3" w:rsidRDefault="003339D3" w:rsidP="00541FF1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ประกาศ ณ วันที่  25  เดือน  พฤษภาคม  พ.ศ.  2560</w:t>
      </w:r>
    </w:p>
    <w:p w:rsidR="00541FF1" w:rsidRDefault="00D65418" w:rsidP="00541F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hint="cs"/>
          <w:noProof/>
        </w:rPr>
        <w:drawing>
          <wp:anchor distT="0" distB="0" distL="114300" distR="114300" simplePos="0" relativeHeight="251659264" behindDoc="0" locked="0" layoutInCell="1" allowOverlap="1" wp14:anchorId="1B8EA8F7" wp14:editId="4AF4BEE8">
            <wp:simplePos x="0" y="0"/>
            <wp:positionH relativeFrom="column">
              <wp:posOffset>2451100</wp:posOffset>
            </wp:positionH>
            <wp:positionV relativeFrom="paragraph">
              <wp:posOffset>169771</wp:posOffset>
            </wp:positionV>
            <wp:extent cx="1685925" cy="457200"/>
            <wp:effectExtent l="0" t="0" r="9525" b="0"/>
            <wp:wrapNone/>
            <wp:docPr id="7" name="Picture 1" descr="C:\Users\Administrator\Pictures\MP Navigator EX\2016_03_22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MP Navigator EX\2016_03_22\IM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6323" t="67496" r="19118" b="27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0D54" w:rsidRPr="003339D3" w:rsidRDefault="005F0D54" w:rsidP="00541F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41FF1" w:rsidRPr="003339D3" w:rsidRDefault="00541FF1" w:rsidP="00541F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41FF1" w:rsidRPr="003339D3" w:rsidRDefault="00541FF1" w:rsidP="005F0D54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339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  <w:r w:rsidR="005F0D54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</w:t>
      </w:r>
      <w:r w:rsidR="002D59F4" w:rsidRPr="003339D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339D3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5F0D5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39D3">
        <w:rPr>
          <w:rFonts w:ascii="TH SarabunIT๙" w:eastAsia="Times New Roman" w:hAnsi="TH SarabunIT๙" w:cs="TH SarabunIT๙"/>
          <w:sz w:val="32"/>
          <w:szCs w:val="32"/>
          <w:cs/>
        </w:rPr>
        <w:t>(นา</w:t>
      </w:r>
      <w:r w:rsidR="002D59F4" w:rsidRPr="003339D3">
        <w:rPr>
          <w:rFonts w:ascii="TH SarabunIT๙" w:eastAsia="Times New Roman" w:hAnsi="TH SarabunIT๙" w:cs="TH SarabunIT๙"/>
          <w:sz w:val="32"/>
          <w:szCs w:val="32"/>
          <w:cs/>
        </w:rPr>
        <w:t>ยฮายีอับดุล</w:t>
      </w:r>
      <w:proofErr w:type="spellStart"/>
      <w:r w:rsidR="002D59F4" w:rsidRPr="003339D3">
        <w:rPr>
          <w:rFonts w:ascii="TH SarabunIT๙" w:eastAsia="Times New Roman" w:hAnsi="TH SarabunIT๙" w:cs="TH SarabunIT๙"/>
          <w:sz w:val="32"/>
          <w:szCs w:val="32"/>
          <w:cs/>
        </w:rPr>
        <w:t>เลาะห์</w:t>
      </w:r>
      <w:proofErr w:type="spellEnd"/>
      <w:r w:rsidR="002D59F4" w:rsidRPr="003339D3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สะมุดิง)</w:t>
      </w:r>
    </w:p>
    <w:p w:rsidR="007771A9" w:rsidRDefault="00541FF1" w:rsidP="005F0D54">
      <w:pPr>
        <w:rPr>
          <w:rFonts w:hint="cs"/>
          <w:cs/>
        </w:rPr>
      </w:pPr>
      <w:r w:rsidRPr="003339D3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3339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339D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</w:t>
      </w:r>
      <w:r w:rsidR="005F0D54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</w:t>
      </w:r>
      <w:r w:rsidR="003F6631" w:rsidRPr="003339D3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3339D3">
        <w:rPr>
          <w:rFonts w:ascii="TH SarabunIT๙" w:eastAsia="Times New Roman" w:hAnsi="TH SarabunIT๙" w:cs="TH SarabunIT๙"/>
          <w:sz w:val="32"/>
          <w:szCs w:val="32"/>
          <w:cs/>
        </w:rPr>
        <w:t>นายก</w:t>
      </w:r>
      <w:r w:rsidR="002D59F4" w:rsidRPr="003339D3">
        <w:rPr>
          <w:rFonts w:ascii="TH SarabunIT๙" w:eastAsia="Times New Roman" w:hAnsi="TH SarabunIT๙" w:cs="TH SarabunIT๙"/>
          <w:sz w:val="32"/>
          <w:szCs w:val="32"/>
          <w:cs/>
        </w:rPr>
        <w:t>องค์การ</w:t>
      </w:r>
      <w:r w:rsidR="002D59F4">
        <w:rPr>
          <w:rFonts w:ascii="TH SarabunIT๙" w:eastAsia="Times New Roman" w:hAnsi="TH SarabunIT๙" w:cs="TH SarabunIT๙" w:hint="cs"/>
          <w:sz w:val="32"/>
          <w:szCs w:val="32"/>
          <w:cs/>
        </w:rPr>
        <w:t>บริหารส่วนตำบลป่าไร่</w:t>
      </w:r>
      <w:bookmarkStart w:id="0" w:name="_GoBack"/>
      <w:bookmarkEnd w:id="0"/>
    </w:p>
    <w:sectPr w:rsidR="007771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FF1"/>
    <w:rsid w:val="00254FE8"/>
    <w:rsid w:val="002D59F4"/>
    <w:rsid w:val="003339D3"/>
    <w:rsid w:val="003F6631"/>
    <w:rsid w:val="00535D20"/>
    <w:rsid w:val="00541FF1"/>
    <w:rsid w:val="005F0D54"/>
    <w:rsid w:val="007771A9"/>
    <w:rsid w:val="00954111"/>
    <w:rsid w:val="00D65418"/>
    <w:rsid w:val="00F04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FF1"/>
    <w:pPr>
      <w:spacing w:after="200" w:line="276" w:lineRule="auto"/>
    </w:pPr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4E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044E3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FF1"/>
    <w:pPr>
      <w:spacing w:after="200" w:line="276" w:lineRule="auto"/>
    </w:pPr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4E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044E3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3</cp:revision>
  <cp:lastPrinted>2020-08-19T05:15:00Z</cp:lastPrinted>
  <dcterms:created xsi:type="dcterms:W3CDTF">2020-08-19T05:15:00Z</dcterms:created>
  <dcterms:modified xsi:type="dcterms:W3CDTF">2020-08-19T06:17:00Z</dcterms:modified>
</cp:coreProperties>
</file>